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E2E1" w14:textId="33D47FAF" w:rsidR="00CD19EC" w:rsidRPr="00CD19EC" w:rsidRDefault="00CD19EC" w:rsidP="00CD1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транспортной</w:t>
      </w:r>
      <w:r w:rsidRPr="00CD1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Pr="00CD19EC">
        <w:rPr>
          <w:rFonts w:ascii="Times New Roman" w:hAnsi="Times New Roman" w:cs="Times New Roman"/>
          <w:b/>
          <w:sz w:val="28"/>
          <w:szCs w:val="28"/>
        </w:rPr>
        <w:t xml:space="preserve"> защищены права ребенка, оставшегося без попечения родителей.</w:t>
      </w:r>
    </w:p>
    <w:p w14:paraId="37CD161B" w14:textId="77777777" w:rsidR="00CD19EC" w:rsidRPr="00CD19EC" w:rsidRDefault="00CD19EC" w:rsidP="00CD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C">
        <w:rPr>
          <w:rFonts w:ascii="Times New Roman" w:hAnsi="Times New Roman" w:cs="Times New Roman"/>
          <w:sz w:val="28"/>
          <w:szCs w:val="28"/>
        </w:rPr>
        <w:t xml:space="preserve"> Омской транспортной прокуратурой по обращению обучающейся СП СПО «Омский техникум железнодорожного транспорта» ФГБОУ ВО «Омский государственный университет путей и сообщения» проведена проверка исполнения законодательства об образовании и социальной защите детей. </w:t>
      </w:r>
    </w:p>
    <w:p w14:paraId="1382E063" w14:textId="77777777" w:rsidR="00CD19EC" w:rsidRPr="00CD19EC" w:rsidRDefault="00CD19EC" w:rsidP="00CD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C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требований закона руководителем образовательной организации не принято мер к переводу обучающейся, оставшейся в несовершеннолетнем возрасте без попечения родителей, на обучение за счет бюджетных средств, в результате чего ребенок лишен права на получение мер государственной поддержки. </w:t>
      </w:r>
    </w:p>
    <w:p w14:paraId="53D2A832" w14:textId="246F4785" w:rsidR="00C454E1" w:rsidRPr="00CD19EC" w:rsidRDefault="00CD19EC" w:rsidP="00CD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C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прокурорскому вмешательству </w:t>
      </w:r>
      <w:r w:rsidRPr="00CD19EC">
        <w:rPr>
          <w:rFonts w:ascii="Times New Roman" w:hAnsi="Times New Roman" w:cs="Times New Roman"/>
          <w:sz w:val="28"/>
          <w:szCs w:val="28"/>
        </w:rPr>
        <w:t>образовательной организацией произведен возврат излишне уплаченных денежных средств за обучение, а также выплачено государственное обеспечение в общей сумме более 17 тыс. рублей.</w:t>
      </w:r>
      <w:bookmarkStart w:id="0" w:name="_GoBack"/>
      <w:bookmarkEnd w:id="0"/>
    </w:p>
    <w:sectPr w:rsidR="00C454E1" w:rsidRPr="00CD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7A"/>
    <w:rsid w:val="008A287A"/>
    <w:rsid w:val="00C454E1"/>
    <w:rsid w:val="00C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198B"/>
  <w15:chartTrackingRefBased/>
  <w15:docId w15:val="{45FA58F1-5678-4D3C-BABD-0586FD8B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2025-06-24T05:02:00Z</dcterms:created>
  <dcterms:modified xsi:type="dcterms:W3CDTF">2025-06-24T05:04:00Z</dcterms:modified>
</cp:coreProperties>
</file>