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682"/>
        <w:gridCol w:w="113"/>
      </w:tblGrid>
      <w:tr w:rsidR="00F47F37" w:rsidRPr="00F47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47F37">
              <w:rPr>
                <w:sz w:val="20"/>
                <w:szCs w:val="20"/>
              </w:rPr>
              <w:t>лектронный</w:t>
            </w:r>
            <w:proofErr w:type="spellEnd"/>
            <w:r w:rsidRPr="00F47F37">
              <w:rPr>
                <w:sz w:val="20"/>
                <w:szCs w:val="20"/>
              </w:rPr>
              <w:t xml:space="preserve"> журнал "Азбука права" | </w:t>
            </w:r>
            <w:r w:rsidRPr="00F47F37">
              <w:rPr>
                <w:b/>
                <w:bCs/>
                <w:sz w:val="20"/>
                <w:szCs w:val="20"/>
              </w:rPr>
              <w:t>Актуально на 29.11.2024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bookmarkStart w:id="0" w:name="_GoBack"/>
      <w:r w:rsidRPr="00F47F37">
        <w:rPr>
          <w:b/>
          <w:bCs/>
          <w:sz w:val="20"/>
          <w:szCs w:val="20"/>
        </w:rPr>
        <w:t>Как составить и подать исковое заявление о защите прав потребителей?</w:t>
      </w:r>
    </w:p>
    <w:bookmarkEnd w:id="0"/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proofErr w:type="gramStart"/>
      <w:r w:rsidRPr="00F47F37">
        <w:rPr>
          <w:sz w:val="20"/>
          <w:szCs w:val="20"/>
        </w:rPr>
        <w:t>Необходимость подать исковое заявление о защите прав потребителя возникает в случае, когда нарушены права гражданина при заказе, приобретении или использовании им товаров (работ, услуг) исключительно для личных, семейных, домашних и иных нужд, не связанных с осуществлением предпринимательской деятельности, и нарушенные права не восстановлены во внесудебном порядке (</w:t>
      </w:r>
      <w:proofErr w:type="spellStart"/>
      <w:r w:rsidRPr="00F47F37">
        <w:rPr>
          <w:sz w:val="20"/>
          <w:szCs w:val="20"/>
        </w:rPr>
        <w:fldChar w:fldCharType="begin"/>
      </w:r>
      <w:r w:rsidRPr="00F47F37">
        <w:rPr>
          <w:sz w:val="20"/>
          <w:szCs w:val="20"/>
        </w:rPr>
        <w:instrText xml:space="preserve">HYPERLINK https://login.consultant.ru/link/?req=doc&amp;base=LAW&amp;n=482748&amp;dst=100008 </w:instrText>
      </w:r>
      <w:r w:rsidRPr="00F47F37">
        <w:rPr>
          <w:sz w:val="20"/>
          <w:szCs w:val="20"/>
        </w:rPr>
      </w:r>
      <w:r w:rsidRPr="00F47F37">
        <w:rPr>
          <w:sz w:val="20"/>
          <w:szCs w:val="20"/>
        </w:rPr>
        <w:fldChar w:fldCharType="separate"/>
      </w:r>
      <w:r w:rsidRPr="00F47F37">
        <w:rPr>
          <w:rStyle w:val="a3"/>
          <w:sz w:val="20"/>
          <w:szCs w:val="20"/>
        </w:rPr>
        <w:t>абз</w:t>
      </w:r>
      <w:proofErr w:type="spellEnd"/>
      <w:r w:rsidRPr="00F47F37">
        <w:rPr>
          <w:rStyle w:val="a3"/>
          <w:sz w:val="20"/>
          <w:szCs w:val="20"/>
        </w:rPr>
        <w:t>. 3 преамбулы</w:t>
      </w:r>
      <w:r w:rsidRPr="00F47F37">
        <w:rPr>
          <w:sz w:val="20"/>
          <w:szCs w:val="20"/>
        </w:rPr>
        <w:fldChar w:fldCharType="end"/>
      </w:r>
      <w:r w:rsidRPr="00F47F37">
        <w:rPr>
          <w:sz w:val="20"/>
          <w:szCs w:val="20"/>
        </w:rPr>
        <w:t xml:space="preserve">, </w:t>
      </w:r>
      <w:hyperlink r:id="rId6" w:history="1">
        <w:r w:rsidRPr="00F47F37">
          <w:rPr>
            <w:rStyle w:val="a3"/>
            <w:sz w:val="20"/>
            <w:szCs w:val="20"/>
          </w:rPr>
          <w:t>п. 1 ст. 17</w:t>
        </w:r>
      </w:hyperlink>
      <w:r w:rsidRPr="00F47F37">
        <w:rPr>
          <w:sz w:val="20"/>
          <w:szCs w:val="20"/>
        </w:rPr>
        <w:t xml:space="preserve"> Закона от 07.02.1992 N 2300-1).</w:t>
      </w:r>
      <w:proofErr w:type="gramEnd"/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При определенных условиях иск может быть подан в защиту прав и законных интересов группы лиц (</w:t>
      </w:r>
      <w:hyperlink r:id="rId7" w:history="1">
        <w:r w:rsidRPr="00F47F37">
          <w:rPr>
            <w:rStyle w:val="a3"/>
            <w:sz w:val="20"/>
            <w:szCs w:val="20"/>
          </w:rPr>
          <w:t>ст. 244.20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 xml:space="preserve">По общему правилу соблюдение досудебного порядка урегулирования данной категории споров необязательно. Исключения установлены для отдельных случаев. </w:t>
      </w:r>
      <w:proofErr w:type="gramStart"/>
      <w:r w:rsidRPr="00F47F37">
        <w:rPr>
          <w:sz w:val="20"/>
          <w:szCs w:val="20"/>
        </w:rPr>
        <w:t>Однако целесообразно до обращения в суд направить продавцу (изготовителю, исполнителю, уполномоченной организации или уполномоченному предпринимателю, импортеру) претензию об устранении нарушений прав потребителя, чтобы в последующем иметь возможность взыскать штраф за отказ в удовлетворении законной претензии (</w:t>
      </w:r>
      <w:hyperlink r:id="rId8" w:history="1">
        <w:r w:rsidRPr="00F47F37">
          <w:rPr>
            <w:rStyle w:val="a3"/>
            <w:sz w:val="20"/>
            <w:szCs w:val="20"/>
          </w:rPr>
          <w:t>п. 6 ст. 13</w:t>
        </w:r>
      </w:hyperlink>
      <w:r w:rsidRPr="00F47F37">
        <w:rPr>
          <w:sz w:val="20"/>
          <w:szCs w:val="20"/>
        </w:rPr>
        <w:t xml:space="preserve"> Закона N 2300-1; </w:t>
      </w:r>
      <w:hyperlink r:id="rId9" w:history="1">
        <w:r w:rsidRPr="00F47F37">
          <w:rPr>
            <w:rStyle w:val="a3"/>
            <w:sz w:val="20"/>
            <w:szCs w:val="20"/>
          </w:rPr>
          <w:t>п. п. 3</w:t>
        </w:r>
      </w:hyperlink>
      <w:r w:rsidRPr="00F47F37">
        <w:rPr>
          <w:sz w:val="20"/>
          <w:szCs w:val="20"/>
        </w:rPr>
        <w:t xml:space="preserve">, </w:t>
      </w:r>
      <w:hyperlink r:id="rId10" w:history="1">
        <w:r w:rsidRPr="00F47F37">
          <w:rPr>
            <w:rStyle w:val="a3"/>
            <w:sz w:val="20"/>
            <w:szCs w:val="20"/>
          </w:rPr>
          <w:t>33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от 22.06.2021 N 18).</w:t>
      </w:r>
      <w:proofErr w:type="gramEnd"/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Для обращения в суд с иском о защите прав потребителей рекомендуем придерживаться следующего алгоритма.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b/>
          <w:bCs/>
          <w:sz w:val="20"/>
          <w:szCs w:val="20"/>
        </w:rPr>
        <w:t>Шаг 1. Составьте исковое заявление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В исковом заявлении необходимо указать (</w:t>
      </w:r>
      <w:hyperlink r:id="rId11" w:history="1">
        <w:r w:rsidRPr="00F47F37">
          <w:rPr>
            <w:rStyle w:val="a3"/>
            <w:sz w:val="20"/>
            <w:szCs w:val="20"/>
          </w:rPr>
          <w:t>ч. 2 ст. 131</w:t>
        </w:r>
      </w:hyperlink>
      <w:r w:rsidRPr="00F47F37">
        <w:rPr>
          <w:sz w:val="20"/>
          <w:szCs w:val="20"/>
        </w:rPr>
        <w:t xml:space="preserve"> ГПК РФ; </w:t>
      </w:r>
      <w:hyperlink r:id="rId12" w:history="1">
        <w:r w:rsidRPr="00F47F37">
          <w:rPr>
            <w:rStyle w:val="a3"/>
            <w:sz w:val="20"/>
            <w:szCs w:val="20"/>
          </w:rPr>
          <w:t>ч. 6 ст. 2</w:t>
        </w:r>
      </w:hyperlink>
      <w:r w:rsidRPr="00F47F37">
        <w:rPr>
          <w:sz w:val="20"/>
          <w:szCs w:val="20"/>
        </w:rPr>
        <w:t xml:space="preserve">, </w:t>
      </w:r>
      <w:hyperlink r:id="rId13" w:history="1">
        <w:r w:rsidRPr="00F47F37">
          <w:rPr>
            <w:rStyle w:val="a3"/>
            <w:sz w:val="20"/>
            <w:szCs w:val="20"/>
          </w:rPr>
          <w:t>ч. 1</w:t>
        </w:r>
      </w:hyperlink>
      <w:r w:rsidRPr="00F47F37">
        <w:rPr>
          <w:sz w:val="20"/>
          <w:szCs w:val="20"/>
        </w:rPr>
        <w:t xml:space="preserve">, </w:t>
      </w:r>
      <w:hyperlink r:id="rId14" w:history="1">
        <w:r w:rsidRPr="00F47F37">
          <w:rPr>
            <w:rStyle w:val="a3"/>
            <w:sz w:val="20"/>
            <w:szCs w:val="20"/>
          </w:rPr>
          <w:t>4 ст. 18</w:t>
        </w:r>
      </w:hyperlink>
      <w:r w:rsidRPr="00F47F37">
        <w:rPr>
          <w:sz w:val="20"/>
          <w:szCs w:val="20"/>
        </w:rPr>
        <w:t xml:space="preserve"> Закона от 14.07.2022 N 236-ФЗ):</w:t>
      </w:r>
    </w:p>
    <w:p w:rsidR="00F47F37" w:rsidRPr="00F47F37" w:rsidRDefault="00F47F37" w:rsidP="00F47F3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Наименование суда, в который подается иск.</w:t>
      </w:r>
    </w:p>
    <w:p w:rsidR="00F47F37" w:rsidRPr="00F47F37" w:rsidRDefault="00F47F37" w:rsidP="00F47F3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proofErr w:type="gramStart"/>
      <w:r w:rsidRPr="00F47F37">
        <w:rPr>
          <w:sz w:val="20"/>
          <w:szCs w:val="20"/>
        </w:rPr>
        <w:t>Сведения об истце: ваши фамилия, имя, отчество (при наличии), дата и место рождения, место жительства или пребывания, один из идентификаторов (СНИЛС, ИНН, серия и номер документа, удостоверяющего личность, или водительского удостоверения).</w:t>
      </w:r>
      <w:proofErr w:type="gramEnd"/>
      <w:r w:rsidRPr="00F47F37">
        <w:rPr>
          <w:sz w:val="20"/>
          <w:szCs w:val="20"/>
        </w:rPr>
        <w:t xml:space="preserve"> Если заявление подается представителем, то также указываются сведения о нем. Так для представителя-гражданина указываются фамилия, имя, отчество (при наличии), адрес для направления судебных повесток и иных судебных извещений, один из идентификаторов.</w:t>
      </w:r>
    </w:p>
    <w:p w:rsidR="00F47F37" w:rsidRPr="00F47F37" w:rsidRDefault="00F47F37" w:rsidP="00F47F3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Сведения об ответчике:</w:t>
      </w:r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proofErr w:type="gramStart"/>
      <w:r w:rsidRPr="00F47F37">
        <w:rPr>
          <w:sz w:val="20"/>
          <w:szCs w:val="20"/>
        </w:rPr>
        <w:t>в отношении гражданина - фамилия, имя, отчество (при наличии), дата и место рождения, место жительства или пребывания, место работы (если известно), один из идентификаторов (СНИЛС, ИНН, серия и номер документа, удостоверяющего личность, ОГРН ИП, серия и номер водительского удостоверения);</w:t>
      </w:r>
      <w:proofErr w:type="gramEnd"/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в отношении организации - наименование, адрес, ИНН и ОГРН.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По желанию можно указать телефон, факс и адрес электронной почты ответчика.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Если вам 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СФР, и (или) налоговыми органами, и (или) ОВД.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По общему правилу требование о возмещении вреда, причиненного вследствие недостатков товара, истец вправе предъявить по своему выбору продавцу или изготовителю товара, а требование о возмещении вреда, причиненного вследствие недостатков работы или услуги, - исполнителю (</w:t>
      </w:r>
      <w:proofErr w:type="spellStart"/>
      <w:r w:rsidRPr="00F47F37">
        <w:rPr>
          <w:sz w:val="20"/>
          <w:szCs w:val="20"/>
        </w:rPr>
        <w:fldChar w:fldCharType="begin"/>
      </w:r>
      <w:r w:rsidRPr="00F47F37">
        <w:rPr>
          <w:sz w:val="20"/>
          <w:szCs w:val="20"/>
        </w:rPr>
        <w:instrText xml:space="preserve">HYPERLINK https://login.consultant.ru/link/?req=doc&amp;base=LAW&amp;n=482748&amp;dst=100009 </w:instrText>
      </w:r>
      <w:r w:rsidRPr="00F47F37">
        <w:rPr>
          <w:sz w:val="20"/>
          <w:szCs w:val="20"/>
        </w:rPr>
      </w:r>
      <w:r w:rsidRPr="00F47F37">
        <w:rPr>
          <w:sz w:val="20"/>
          <w:szCs w:val="20"/>
        </w:rPr>
        <w:fldChar w:fldCharType="separate"/>
      </w:r>
      <w:r w:rsidRPr="00F47F37">
        <w:rPr>
          <w:rStyle w:val="a3"/>
          <w:sz w:val="20"/>
          <w:szCs w:val="20"/>
        </w:rPr>
        <w:t>абз</w:t>
      </w:r>
      <w:proofErr w:type="spellEnd"/>
      <w:r w:rsidRPr="00F47F37">
        <w:rPr>
          <w:rStyle w:val="a3"/>
          <w:sz w:val="20"/>
          <w:szCs w:val="20"/>
        </w:rPr>
        <w:t>. 4 преамбулы</w:t>
      </w:r>
      <w:r w:rsidRPr="00F47F37">
        <w:rPr>
          <w:sz w:val="20"/>
          <w:szCs w:val="20"/>
        </w:rPr>
        <w:fldChar w:fldCharType="end"/>
      </w:r>
      <w:r w:rsidRPr="00F47F37">
        <w:rPr>
          <w:sz w:val="20"/>
          <w:szCs w:val="20"/>
        </w:rPr>
        <w:t xml:space="preserve">, </w:t>
      </w:r>
      <w:hyperlink r:id="rId15" w:history="1">
        <w:proofErr w:type="spellStart"/>
        <w:r w:rsidRPr="00F47F37">
          <w:rPr>
            <w:rStyle w:val="a3"/>
            <w:sz w:val="20"/>
            <w:szCs w:val="20"/>
          </w:rPr>
          <w:t>абз</w:t>
        </w:r>
        <w:proofErr w:type="spellEnd"/>
        <w:r w:rsidRPr="00F47F37">
          <w:rPr>
            <w:rStyle w:val="a3"/>
            <w:sz w:val="20"/>
            <w:szCs w:val="20"/>
          </w:rPr>
          <w:t>. 4</w:t>
        </w:r>
      </w:hyperlink>
      <w:r w:rsidRPr="00F47F37">
        <w:rPr>
          <w:sz w:val="20"/>
          <w:szCs w:val="20"/>
        </w:rPr>
        <w:t xml:space="preserve">, </w:t>
      </w:r>
      <w:hyperlink r:id="rId16" w:history="1">
        <w:r w:rsidRPr="00F47F37">
          <w:rPr>
            <w:rStyle w:val="a3"/>
            <w:sz w:val="20"/>
            <w:szCs w:val="20"/>
          </w:rPr>
          <w:t>5 п. 3 ст. 14</w:t>
        </w:r>
      </w:hyperlink>
      <w:r w:rsidRPr="00F47F37">
        <w:rPr>
          <w:sz w:val="20"/>
          <w:szCs w:val="20"/>
        </w:rPr>
        <w:t xml:space="preserve"> Закона N 2300-1).</w:t>
      </w:r>
    </w:p>
    <w:p w:rsidR="00F47F37" w:rsidRPr="00F47F37" w:rsidRDefault="00F47F37" w:rsidP="00F47F3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Информацию о том, в чем заключается нарушение ваших прав, а также об обстоятельствах, на которых вы основываете свои требования, и доказательства, подтверждающие эти обстоятельства.</w:t>
      </w:r>
    </w:p>
    <w:p w:rsidR="00F47F37" w:rsidRPr="00F47F37" w:rsidRDefault="00F47F37" w:rsidP="00F47F3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Ваши требования к ответчику.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Как следует из практики по спорам о защите прав потребителей, истцы часто заявляют следующие требования (</w:t>
      </w:r>
      <w:hyperlink r:id="rId17" w:history="1">
        <w:r w:rsidRPr="00F47F37">
          <w:rPr>
            <w:rStyle w:val="a3"/>
            <w:sz w:val="20"/>
            <w:szCs w:val="20"/>
          </w:rPr>
          <w:t>ст. 15</w:t>
        </w:r>
      </w:hyperlink>
      <w:r w:rsidRPr="00F47F37">
        <w:rPr>
          <w:sz w:val="20"/>
          <w:szCs w:val="20"/>
        </w:rPr>
        <w:t xml:space="preserve">, </w:t>
      </w:r>
      <w:hyperlink r:id="rId18" w:history="1">
        <w:r w:rsidRPr="00F47F37">
          <w:rPr>
            <w:rStyle w:val="a3"/>
            <w:sz w:val="20"/>
            <w:szCs w:val="20"/>
          </w:rPr>
          <w:t>п. 1 ст. 18</w:t>
        </w:r>
      </w:hyperlink>
      <w:r w:rsidRPr="00F47F37">
        <w:rPr>
          <w:sz w:val="20"/>
          <w:szCs w:val="20"/>
        </w:rPr>
        <w:t xml:space="preserve">, </w:t>
      </w:r>
      <w:hyperlink r:id="rId19" w:history="1">
        <w:r w:rsidRPr="00F47F37">
          <w:rPr>
            <w:rStyle w:val="a3"/>
            <w:sz w:val="20"/>
            <w:szCs w:val="20"/>
          </w:rPr>
          <w:t>п. 1 ст. 23</w:t>
        </w:r>
      </w:hyperlink>
      <w:r w:rsidRPr="00F47F37">
        <w:rPr>
          <w:sz w:val="20"/>
          <w:szCs w:val="20"/>
        </w:rPr>
        <w:t xml:space="preserve">, </w:t>
      </w:r>
      <w:hyperlink r:id="rId20" w:history="1">
        <w:r w:rsidRPr="00F47F37">
          <w:rPr>
            <w:rStyle w:val="a3"/>
            <w:sz w:val="20"/>
            <w:szCs w:val="20"/>
          </w:rPr>
          <w:t>п. п. 1</w:t>
        </w:r>
      </w:hyperlink>
      <w:r w:rsidRPr="00F47F37">
        <w:rPr>
          <w:sz w:val="20"/>
          <w:szCs w:val="20"/>
        </w:rPr>
        <w:t xml:space="preserve">, </w:t>
      </w:r>
      <w:hyperlink r:id="rId21" w:history="1">
        <w:r w:rsidRPr="00F47F37">
          <w:rPr>
            <w:rStyle w:val="a3"/>
            <w:sz w:val="20"/>
            <w:szCs w:val="20"/>
          </w:rPr>
          <w:t>5 ст. 28</w:t>
        </w:r>
      </w:hyperlink>
      <w:r w:rsidRPr="00F47F37">
        <w:rPr>
          <w:sz w:val="20"/>
          <w:szCs w:val="20"/>
        </w:rPr>
        <w:t xml:space="preserve">, </w:t>
      </w:r>
      <w:hyperlink r:id="rId22" w:history="1">
        <w:r w:rsidRPr="00F47F37">
          <w:rPr>
            <w:rStyle w:val="a3"/>
            <w:sz w:val="20"/>
            <w:szCs w:val="20"/>
          </w:rPr>
          <w:t>п. 6 ст. 29</w:t>
        </w:r>
      </w:hyperlink>
      <w:r w:rsidRPr="00F47F37">
        <w:rPr>
          <w:sz w:val="20"/>
          <w:szCs w:val="20"/>
        </w:rPr>
        <w:t xml:space="preserve"> Закона N 2300-1):</w:t>
      </w:r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о взыскании уплаченной суммы за товар (например, при обнаружении недостатков товара);</w:t>
      </w:r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об уменьшении цены за выполненную работу (оказанную услугу);</w:t>
      </w:r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об устранении недостатков товара (работы, услуги);</w:t>
      </w:r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о возмещении убытков (например, причиненных вследствие продажи товара ненадлежащего качества или предоставления недостоверной информации о товаре; понесенных в связи с нарушением срока выполнения работы (оказания услуги), недостатками выполненной работы (услуги));</w:t>
      </w:r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о взыскании неустойки (например, при нарушении сроков устранения недостатков товара, замены товара ненадлежащего качества, выполнения работы (оказания услуги));</w:t>
      </w:r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о компенсации морального вреда, в том числе при нарушении имущественных прав истца.</w:t>
      </w:r>
    </w:p>
    <w:p w:rsidR="00F47F37" w:rsidRPr="00F47F37" w:rsidRDefault="00F47F37" w:rsidP="00F47F3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Цену иска, если он подлежит оценке, а также расчет взыскиваемых или оспариваемых денежных сумм.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В цену иска входят, в зависимости от заявленных требований, в частности: денежные средства, уплаченные за товар (услуги, работы); неустойка.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Однако в цену иска не подлежат включению: штраф за отказ в добровольном удовлетворении требований потребителя, компенсация морального вреда, например, когда данное требование является производным от имущественного требования, а также судебные расходы (</w:t>
      </w:r>
      <w:hyperlink r:id="rId23" w:history="1">
        <w:r w:rsidRPr="00F47F37">
          <w:rPr>
            <w:rStyle w:val="a3"/>
            <w:sz w:val="20"/>
            <w:szCs w:val="20"/>
          </w:rPr>
          <w:t>п. 6 ст. 13</w:t>
        </w:r>
      </w:hyperlink>
      <w:r w:rsidRPr="00F47F37">
        <w:rPr>
          <w:sz w:val="20"/>
          <w:szCs w:val="20"/>
        </w:rPr>
        <w:t xml:space="preserve">, </w:t>
      </w:r>
      <w:hyperlink r:id="rId24" w:history="1">
        <w:r w:rsidRPr="00F47F37">
          <w:rPr>
            <w:rStyle w:val="a3"/>
            <w:sz w:val="20"/>
            <w:szCs w:val="20"/>
          </w:rPr>
          <w:t>ст. 15</w:t>
        </w:r>
      </w:hyperlink>
      <w:r w:rsidRPr="00F47F37">
        <w:rPr>
          <w:sz w:val="20"/>
          <w:szCs w:val="20"/>
        </w:rPr>
        <w:t xml:space="preserve"> Закона N 2300-1; </w:t>
      </w:r>
      <w:hyperlink r:id="rId25" w:history="1">
        <w:r w:rsidRPr="00F47F37">
          <w:rPr>
            <w:rStyle w:val="a3"/>
            <w:sz w:val="20"/>
            <w:szCs w:val="20"/>
          </w:rPr>
          <w:t>ст. 91</w:t>
        </w:r>
      </w:hyperlink>
      <w:r w:rsidRPr="00F47F37">
        <w:rPr>
          <w:sz w:val="20"/>
          <w:szCs w:val="20"/>
        </w:rPr>
        <w:t xml:space="preserve"> ГПК РФ; </w:t>
      </w:r>
      <w:proofErr w:type="gramStart"/>
      <w:r w:rsidRPr="00F47F37">
        <w:rPr>
          <w:sz w:val="20"/>
          <w:szCs w:val="20"/>
        </w:rPr>
        <w:t xml:space="preserve">Апелляционные определения Московского городского суда от 14.02.2020 по делу </w:t>
      </w:r>
      <w:hyperlink r:id="rId26" w:history="1">
        <w:r w:rsidRPr="00F47F37">
          <w:rPr>
            <w:rStyle w:val="a3"/>
            <w:sz w:val="20"/>
            <w:szCs w:val="20"/>
          </w:rPr>
          <w:t>N 33-6458/2020</w:t>
        </w:r>
      </w:hyperlink>
      <w:r w:rsidRPr="00F47F37">
        <w:rPr>
          <w:sz w:val="20"/>
          <w:szCs w:val="20"/>
        </w:rPr>
        <w:t xml:space="preserve">, от 02.03.2016 по делу </w:t>
      </w:r>
      <w:hyperlink r:id="rId27" w:history="1">
        <w:r w:rsidRPr="00F47F37">
          <w:rPr>
            <w:rStyle w:val="a3"/>
            <w:sz w:val="20"/>
            <w:szCs w:val="20"/>
          </w:rPr>
          <w:t>N 33-7823/2016</w:t>
        </w:r>
      </w:hyperlink>
      <w:r w:rsidRPr="00F47F37">
        <w:rPr>
          <w:sz w:val="20"/>
          <w:szCs w:val="20"/>
        </w:rPr>
        <w:t>).</w:t>
      </w:r>
      <w:proofErr w:type="gramEnd"/>
    </w:p>
    <w:p w:rsidR="00F47F37" w:rsidRPr="00F47F37" w:rsidRDefault="00F47F37" w:rsidP="00F47F3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lastRenderedPageBreak/>
        <w:t>Сведения о соблюдении досудебного порядка урегулирования спора.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Досудебная подача претензии об устранении нарушений прав потребителя обязательна по спорам, связанным, в частности (</w:t>
      </w:r>
      <w:hyperlink r:id="rId28" w:history="1">
        <w:r w:rsidRPr="00F47F37">
          <w:rPr>
            <w:rStyle w:val="a3"/>
            <w:sz w:val="20"/>
            <w:szCs w:val="20"/>
          </w:rPr>
          <w:t>ч. 7 ст. 10</w:t>
        </w:r>
      </w:hyperlink>
      <w:r w:rsidRPr="00F47F37">
        <w:rPr>
          <w:sz w:val="20"/>
          <w:szCs w:val="20"/>
        </w:rPr>
        <w:t xml:space="preserve"> Закона от 24.11.1996 N 132-ФЗ; </w:t>
      </w:r>
      <w:hyperlink r:id="rId29" w:history="1">
        <w:r w:rsidRPr="00F47F37">
          <w:rPr>
            <w:rStyle w:val="a3"/>
            <w:sz w:val="20"/>
            <w:szCs w:val="20"/>
          </w:rPr>
          <w:t>п. 4 ст. 55</w:t>
        </w:r>
      </w:hyperlink>
      <w:r w:rsidRPr="00F47F37">
        <w:rPr>
          <w:sz w:val="20"/>
          <w:szCs w:val="20"/>
        </w:rPr>
        <w:t xml:space="preserve"> Закона от 07.07.2003 N 126-ФЗ; </w:t>
      </w:r>
      <w:hyperlink r:id="rId30" w:history="1">
        <w:r w:rsidRPr="00F47F37">
          <w:rPr>
            <w:rStyle w:val="a3"/>
            <w:sz w:val="20"/>
            <w:szCs w:val="20"/>
          </w:rPr>
          <w:t>п. 33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18):</w:t>
      </w:r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с предоставлением некачественного туристского продукта туроператором;</w:t>
      </w:r>
    </w:p>
    <w:p w:rsidR="00F47F37" w:rsidRPr="00F47F37" w:rsidRDefault="00F47F37" w:rsidP="00F47F37">
      <w:pPr>
        <w:numPr>
          <w:ilvl w:val="1"/>
          <w:numId w:val="1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неисполнением или ненадлежащим исполнением оператором связи обязательств, вытекающих из договора об оказании услуг связи.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 xml:space="preserve">Кроме того, в некоторых случаях (например, если гражданин является потребителем финансовых услуг и заявляет имущественные требования, вытекающие из договора добровольного страхования, в размере не более 500 тыс. руб.) в рамках досудебного урегулирования спора необходимо обращение к финансовому уполномоченному. </w:t>
      </w:r>
      <w:proofErr w:type="gramStart"/>
      <w:r w:rsidRPr="00F47F37">
        <w:rPr>
          <w:sz w:val="20"/>
          <w:szCs w:val="20"/>
        </w:rPr>
        <w:t>Без обращения к финансовому уполномоченному могут быть заявлены требования о компенсации морального вреда и возмещении убытков в виде упущенной выгоды (если одновременно не заявлены иные имущественные требования) (</w:t>
      </w:r>
      <w:hyperlink r:id="rId31" w:history="1">
        <w:r w:rsidRPr="00F47F37">
          <w:rPr>
            <w:rStyle w:val="a3"/>
            <w:sz w:val="20"/>
            <w:szCs w:val="20"/>
          </w:rPr>
          <w:t>ч. 1 ст. 15</w:t>
        </w:r>
      </w:hyperlink>
      <w:r w:rsidRPr="00F47F37">
        <w:rPr>
          <w:sz w:val="20"/>
          <w:szCs w:val="20"/>
        </w:rPr>
        <w:t xml:space="preserve"> Закона от 04.06.2018 N 123-ФЗ; </w:t>
      </w:r>
      <w:hyperlink r:id="rId32" w:history="1">
        <w:r w:rsidRPr="00F47F37">
          <w:rPr>
            <w:rStyle w:val="a3"/>
            <w:sz w:val="20"/>
            <w:szCs w:val="20"/>
          </w:rPr>
          <w:t>п. п. 84</w:t>
        </w:r>
      </w:hyperlink>
      <w:r w:rsidRPr="00F47F37">
        <w:rPr>
          <w:sz w:val="20"/>
          <w:szCs w:val="20"/>
        </w:rPr>
        <w:t xml:space="preserve"> - </w:t>
      </w:r>
      <w:hyperlink r:id="rId33" w:history="1">
        <w:r w:rsidRPr="00F47F37">
          <w:rPr>
            <w:rStyle w:val="a3"/>
            <w:sz w:val="20"/>
            <w:szCs w:val="20"/>
          </w:rPr>
          <w:t>87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от 25.06.2024 N 19; </w:t>
      </w:r>
      <w:hyperlink r:id="rId34" w:history="1">
        <w:r w:rsidRPr="00F47F37">
          <w:rPr>
            <w:rStyle w:val="a3"/>
            <w:sz w:val="20"/>
            <w:szCs w:val="20"/>
          </w:rPr>
          <w:t>п. 33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18).</w:t>
      </w:r>
      <w:proofErr w:type="gramEnd"/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Договорное условие о соблюдении досудебного порядка урегулирования потребительского спора, если такой порядок не установлен законом, является ничтожным (</w:t>
      </w:r>
      <w:hyperlink r:id="rId35" w:history="1">
        <w:r w:rsidRPr="00F47F37">
          <w:rPr>
            <w:rStyle w:val="a3"/>
            <w:sz w:val="20"/>
            <w:szCs w:val="20"/>
          </w:rPr>
          <w:t>п. 33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18).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proofErr w:type="gramStart"/>
      <w:r w:rsidRPr="00F47F37">
        <w:rPr>
          <w:sz w:val="20"/>
          <w:szCs w:val="20"/>
        </w:rPr>
        <w:t>Несоблюдение правила об обязательном досудебном порядке урегулирования спора является основанием для возвращения искового заявления или оставления иска без рассмотрения (</w:t>
      </w:r>
      <w:hyperlink r:id="rId36" w:history="1">
        <w:r w:rsidRPr="00F47F37">
          <w:rPr>
            <w:rStyle w:val="a3"/>
            <w:sz w:val="20"/>
            <w:szCs w:val="20"/>
          </w:rPr>
          <w:t>ч. 4 ст. 3</w:t>
        </w:r>
      </w:hyperlink>
      <w:r w:rsidRPr="00F47F37">
        <w:rPr>
          <w:sz w:val="20"/>
          <w:szCs w:val="20"/>
        </w:rPr>
        <w:t xml:space="preserve">, </w:t>
      </w:r>
      <w:hyperlink r:id="rId37" w:history="1">
        <w:r w:rsidRPr="00F47F37">
          <w:rPr>
            <w:rStyle w:val="a3"/>
            <w:sz w:val="20"/>
            <w:szCs w:val="20"/>
          </w:rPr>
          <w:t>п. 1 ч. 1 ст. 135</w:t>
        </w:r>
      </w:hyperlink>
      <w:r w:rsidRPr="00F47F37">
        <w:rPr>
          <w:sz w:val="20"/>
          <w:szCs w:val="20"/>
        </w:rPr>
        <w:t xml:space="preserve">, </w:t>
      </w:r>
      <w:hyperlink r:id="rId38" w:history="1">
        <w:r w:rsidRPr="00F47F37">
          <w:rPr>
            <w:rStyle w:val="a3"/>
            <w:sz w:val="20"/>
            <w:szCs w:val="20"/>
          </w:rPr>
          <w:t>ст. 222</w:t>
        </w:r>
      </w:hyperlink>
      <w:r w:rsidRPr="00F47F37">
        <w:rPr>
          <w:sz w:val="20"/>
          <w:szCs w:val="20"/>
        </w:rPr>
        <w:t xml:space="preserve"> ГПК РФ; </w:t>
      </w:r>
      <w:hyperlink r:id="rId39" w:history="1">
        <w:r w:rsidRPr="00F47F37">
          <w:rPr>
            <w:rStyle w:val="a3"/>
            <w:sz w:val="20"/>
            <w:szCs w:val="20"/>
          </w:rPr>
          <w:t>п. 23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от 28.06.2012 N 17; </w:t>
      </w:r>
      <w:hyperlink r:id="rId40" w:history="1">
        <w:r w:rsidRPr="00F47F37">
          <w:rPr>
            <w:rStyle w:val="a3"/>
            <w:sz w:val="20"/>
            <w:szCs w:val="20"/>
          </w:rPr>
          <w:t>п. п. 21</w:t>
        </w:r>
      </w:hyperlink>
      <w:r w:rsidRPr="00F47F37">
        <w:rPr>
          <w:sz w:val="20"/>
          <w:szCs w:val="20"/>
        </w:rPr>
        <w:t xml:space="preserve">, </w:t>
      </w:r>
      <w:hyperlink r:id="rId41" w:history="1">
        <w:r w:rsidRPr="00F47F37">
          <w:rPr>
            <w:rStyle w:val="a3"/>
            <w:sz w:val="20"/>
            <w:szCs w:val="20"/>
          </w:rPr>
          <w:t>22</w:t>
        </w:r>
      </w:hyperlink>
      <w:r w:rsidRPr="00F47F37">
        <w:rPr>
          <w:sz w:val="20"/>
          <w:szCs w:val="20"/>
        </w:rPr>
        <w:t xml:space="preserve">, </w:t>
      </w:r>
      <w:hyperlink r:id="rId42" w:history="1">
        <w:r w:rsidRPr="00F47F37">
          <w:rPr>
            <w:rStyle w:val="a3"/>
            <w:sz w:val="20"/>
            <w:szCs w:val="20"/>
          </w:rPr>
          <w:t>27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18).</w:t>
      </w:r>
      <w:proofErr w:type="gramEnd"/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В любом случае, если нарушитель не удовлетворил ваши законные претензии, предъявленные до обращения в суд, с него взыскивается штраф в размере 50% от присужденной судом суммы. Причем вам не обязательно заявлять требование о взыскании данного штрафа в исковом заявлении (</w:t>
      </w:r>
      <w:hyperlink r:id="rId43" w:history="1">
        <w:r w:rsidRPr="00F47F37">
          <w:rPr>
            <w:rStyle w:val="a3"/>
            <w:sz w:val="20"/>
            <w:szCs w:val="20"/>
          </w:rPr>
          <w:t>п. 6 ст. 13</w:t>
        </w:r>
      </w:hyperlink>
      <w:r w:rsidRPr="00F47F37">
        <w:rPr>
          <w:sz w:val="20"/>
          <w:szCs w:val="20"/>
        </w:rPr>
        <w:t xml:space="preserve"> Закона N 2300-1; </w:t>
      </w:r>
      <w:hyperlink r:id="rId44" w:history="1">
        <w:r w:rsidRPr="00F47F37">
          <w:rPr>
            <w:rStyle w:val="a3"/>
            <w:sz w:val="20"/>
            <w:szCs w:val="20"/>
          </w:rPr>
          <w:t>п. п. 69</w:t>
        </w:r>
      </w:hyperlink>
      <w:r w:rsidRPr="00F47F37">
        <w:rPr>
          <w:sz w:val="20"/>
          <w:szCs w:val="20"/>
        </w:rPr>
        <w:t xml:space="preserve">, </w:t>
      </w:r>
      <w:hyperlink r:id="rId45" w:history="1">
        <w:r w:rsidRPr="00F47F37">
          <w:rPr>
            <w:rStyle w:val="a3"/>
            <w:sz w:val="20"/>
            <w:szCs w:val="20"/>
          </w:rPr>
          <w:t>70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19; </w:t>
      </w:r>
      <w:hyperlink r:id="rId46" w:history="1">
        <w:r w:rsidRPr="00F47F37">
          <w:rPr>
            <w:rStyle w:val="a3"/>
            <w:sz w:val="20"/>
            <w:szCs w:val="20"/>
          </w:rPr>
          <w:t>п. 46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17; </w:t>
      </w:r>
      <w:hyperlink r:id="rId47" w:history="1">
        <w:r w:rsidRPr="00F47F37">
          <w:rPr>
            <w:rStyle w:val="a3"/>
            <w:sz w:val="20"/>
            <w:szCs w:val="20"/>
          </w:rPr>
          <w:t>п. 15</w:t>
        </w:r>
      </w:hyperlink>
      <w:r w:rsidRPr="00F47F37">
        <w:rPr>
          <w:sz w:val="20"/>
          <w:szCs w:val="20"/>
        </w:rPr>
        <w:t xml:space="preserve"> Обзора, утв. Президиумом Верховного Суда РФ 17.10.2018).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 xml:space="preserve">В базу для расчета штрафа по закону о защите прав потребителей входит вся сумма требований, не удовлетворенная продавцом (изготовителем, исполнителем, уполномоченной организацией или уполномоченным предпринимателем, импортером) в добровольном порядке, присужденная судом в пользу потребителя, в частности, в зависимости от удовлетворенных судом требований, в нее входят: сумма возмещения убытков, присужденная судом; неустойка за просрочку выполнения требований потребителя; компенсация морального вреда. </w:t>
      </w:r>
      <w:proofErr w:type="gramStart"/>
      <w:r w:rsidRPr="00F47F37">
        <w:rPr>
          <w:sz w:val="20"/>
          <w:szCs w:val="20"/>
        </w:rPr>
        <w:t>Размер судебных расходов при определении суммы штрафа не учитывается (</w:t>
      </w:r>
      <w:hyperlink r:id="rId48" w:history="1">
        <w:r w:rsidRPr="00F47F37">
          <w:rPr>
            <w:rStyle w:val="a3"/>
            <w:sz w:val="20"/>
            <w:szCs w:val="20"/>
          </w:rPr>
          <w:t>Вопрос 1</w:t>
        </w:r>
      </w:hyperlink>
      <w:r w:rsidRPr="00F47F37">
        <w:rPr>
          <w:sz w:val="20"/>
          <w:szCs w:val="20"/>
        </w:rPr>
        <w:t xml:space="preserve"> Обзора, утв. Постановлением Президиума Верховного Суда РФ от 01.08.2007; </w:t>
      </w:r>
      <w:hyperlink r:id="rId49" w:history="1">
        <w:r w:rsidRPr="00F47F37">
          <w:rPr>
            <w:rStyle w:val="a3"/>
            <w:sz w:val="20"/>
            <w:szCs w:val="20"/>
          </w:rPr>
          <w:t>п. 12</w:t>
        </w:r>
      </w:hyperlink>
      <w:r w:rsidRPr="00F47F37">
        <w:rPr>
          <w:sz w:val="20"/>
          <w:szCs w:val="20"/>
        </w:rPr>
        <w:t xml:space="preserve"> Обзора, утв. Президиумом Верховного Суда РФ 19.07.2017; </w:t>
      </w:r>
      <w:hyperlink r:id="rId50" w:history="1">
        <w:r w:rsidRPr="00F47F37">
          <w:rPr>
            <w:rStyle w:val="a3"/>
            <w:sz w:val="20"/>
            <w:szCs w:val="20"/>
          </w:rPr>
          <w:t>п. 71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19; </w:t>
      </w:r>
      <w:hyperlink r:id="rId51" w:history="1">
        <w:r w:rsidRPr="00F47F37">
          <w:rPr>
            <w:rStyle w:val="a3"/>
            <w:sz w:val="20"/>
            <w:szCs w:val="20"/>
          </w:rPr>
          <w:t>п. 17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от 26.06.2018 N 26; </w:t>
      </w:r>
      <w:hyperlink r:id="rId52" w:history="1">
        <w:r w:rsidRPr="00F47F37">
          <w:rPr>
            <w:rStyle w:val="a3"/>
            <w:sz w:val="20"/>
            <w:szCs w:val="20"/>
          </w:rPr>
          <w:t>Информация</w:t>
        </w:r>
      </w:hyperlink>
      <w:r w:rsidRPr="00F47F37">
        <w:rPr>
          <w:sz w:val="20"/>
          <w:szCs w:val="20"/>
        </w:rPr>
        <w:t xml:space="preserve"> </w:t>
      </w:r>
      <w:proofErr w:type="spellStart"/>
      <w:r w:rsidRPr="00F47F37">
        <w:rPr>
          <w:sz w:val="20"/>
          <w:szCs w:val="20"/>
        </w:rPr>
        <w:t>Роспотребнадзора</w:t>
      </w:r>
      <w:proofErr w:type="spellEnd"/>
      <w:r w:rsidRPr="00F47F37">
        <w:rPr>
          <w:sz w:val="20"/>
          <w:szCs w:val="20"/>
        </w:rPr>
        <w:t>).</w:t>
      </w:r>
      <w:proofErr w:type="gramEnd"/>
    </w:p>
    <w:p w:rsidR="00F47F37" w:rsidRPr="00F47F37" w:rsidRDefault="00F47F37" w:rsidP="00F47F3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Сведения о предпринятых действиях, направленных на примирение, если такие действия предпринимались.</w:t>
      </w:r>
    </w:p>
    <w:p w:rsidR="00F47F37" w:rsidRPr="00F47F37" w:rsidRDefault="00F47F37" w:rsidP="00F47F3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Перечень прилагаемых к исковому заявлению документов.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В исковом заявлении в защиту прав и законных интересов группы лиц также следует указать, в частности (</w:t>
      </w:r>
      <w:hyperlink r:id="rId53" w:history="1">
        <w:r w:rsidRPr="00F47F37">
          <w:rPr>
            <w:rStyle w:val="a3"/>
            <w:sz w:val="20"/>
            <w:szCs w:val="20"/>
          </w:rPr>
          <w:t>ч. 1 ст. 244.21</w:t>
        </w:r>
      </w:hyperlink>
      <w:r w:rsidRPr="00F47F37">
        <w:rPr>
          <w:sz w:val="20"/>
          <w:szCs w:val="20"/>
        </w:rPr>
        <w:t xml:space="preserve">, </w:t>
      </w:r>
      <w:hyperlink r:id="rId54" w:history="1">
        <w:r w:rsidRPr="00F47F37">
          <w:rPr>
            <w:rStyle w:val="a3"/>
            <w:sz w:val="20"/>
            <w:szCs w:val="20"/>
          </w:rPr>
          <w:t>ч. 1 ст. 244.22</w:t>
        </w:r>
      </w:hyperlink>
      <w:r w:rsidRPr="00F47F37">
        <w:rPr>
          <w:sz w:val="20"/>
          <w:szCs w:val="20"/>
        </w:rPr>
        <w:t xml:space="preserve"> ГПК РФ):</w:t>
      </w:r>
    </w:p>
    <w:p w:rsidR="00F47F37" w:rsidRPr="00F47F37" w:rsidRDefault="00F47F37" w:rsidP="00F47F37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права и законные интересы группы лиц, в защиту которых предъявлено соответствующее требование;</w:t>
      </w:r>
    </w:p>
    <w:p w:rsidR="00F47F37" w:rsidRPr="00F47F37" w:rsidRDefault="00F47F37" w:rsidP="00F47F37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круг лиц, являющихся членами группы лиц, основания такого членства;</w:t>
      </w:r>
    </w:p>
    <w:p w:rsidR="00F47F37" w:rsidRPr="00F47F37" w:rsidRDefault="00F47F37" w:rsidP="00F47F37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данные лиц, присоединившихся к требованию о защите прав и законных интересов группы лиц;</w:t>
      </w:r>
    </w:p>
    <w:p w:rsidR="00F47F37" w:rsidRPr="00F47F37" w:rsidRDefault="00F47F37" w:rsidP="00F47F37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лицо, которому поручено ведение соответствующего гражданского дела в интересах группы лиц.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При наличии в деле третьих лиц рекомендуем также указать сведения о них в исковом заявлении (</w:t>
      </w:r>
      <w:hyperlink r:id="rId55" w:history="1">
        <w:r w:rsidRPr="00F47F37">
          <w:rPr>
            <w:rStyle w:val="a3"/>
            <w:sz w:val="20"/>
            <w:szCs w:val="20"/>
          </w:rPr>
          <w:t>ст. ст. 34</w:t>
        </w:r>
      </w:hyperlink>
      <w:r w:rsidRPr="00F47F37">
        <w:rPr>
          <w:sz w:val="20"/>
          <w:szCs w:val="20"/>
        </w:rPr>
        <w:t xml:space="preserve">, </w:t>
      </w:r>
      <w:hyperlink r:id="rId56" w:history="1">
        <w:r w:rsidRPr="00F47F37">
          <w:rPr>
            <w:rStyle w:val="a3"/>
            <w:sz w:val="20"/>
            <w:szCs w:val="20"/>
          </w:rPr>
          <w:t>42</w:t>
        </w:r>
      </w:hyperlink>
      <w:r w:rsidRPr="00F47F37">
        <w:rPr>
          <w:sz w:val="20"/>
          <w:szCs w:val="20"/>
        </w:rPr>
        <w:t xml:space="preserve">, </w:t>
      </w:r>
      <w:hyperlink r:id="rId57" w:history="1">
        <w:r w:rsidRPr="00F47F37">
          <w:rPr>
            <w:rStyle w:val="a3"/>
            <w:sz w:val="20"/>
            <w:szCs w:val="20"/>
          </w:rPr>
          <w:t>43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 xml:space="preserve">Перед подачей исковое заявление необходимо подписать. Вместо вас поставить подпись может ваш представитель, если полномочия на подписание заявления и подачу его в суд указаны в </w:t>
      </w:r>
      <w:hyperlink r:id="rId58" w:history="1">
        <w:r w:rsidRPr="00F47F37">
          <w:rPr>
            <w:rStyle w:val="a3"/>
            <w:sz w:val="20"/>
            <w:szCs w:val="20"/>
          </w:rPr>
          <w:t>доверенности</w:t>
        </w:r>
      </w:hyperlink>
      <w:r w:rsidRPr="00F47F37">
        <w:rPr>
          <w:sz w:val="20"/>
          <w:szCs w:val="20"/>
        </w:rPr>
        <w:t>, которую в таком случае нужно приложить к исковому заявлению (</w:t>
      </w:r>
      <w:hyperlink r:id="rId59" w:history="1">
        <w:r w:rsidRPr="00F47F37">
          <w:rPr>
            <w:rStyle w:val="a3"/>
            <w:sz w:val="20"/>
            <w:szCs w:val="20"/>
          </w:rPr>
          <w:t>ч. 4 ст. 131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b/>
          <w:bCs/>
          <w:sz w:val="20"/>
          <w:szCs w:val="20"/>
        </w:rPr>
        <w:t>Шаг 2. Подготовьте необходимые документы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К исковому заявлению необходимо приложить следующие документы (</w:t>
      </w:r>
      <w:hyperlink r:id="rId60" w:history="1">
        <w:r w:rsidRPr="00F47F37">
          <w:rPr>
            <w:rStyle w:val="a3"/>
            <w:sz w:val="20"/>
            <w:szCs w:val="20"/>
          </w:rPr>
          <w:t>ст. 132</w:t>
        </w:r>
      </w:hyperlink>
      <w:r w:rsidRPr="00F47F37">
        <w:rPr>
          <w:sz w:val="20"/>
          <w:szCs w:val="20"/>
        </w:rPr>
        <w:t xml:space="preserve">, </w:t>
      </w:r>
      <w:hyperlink r:id="rId61" w:history="1">
        <w:r w:rsidRPr="00F47F37">
          <w:rPr>
            <w:rStyle w:val="a3"/>
            <w:sz w:val="20"/>
            <w:szCs w:val="20"/>
          </w:rPr>
          <w:t>ч. 2 ст. 244.21</w:t>
        </w:r>
      </w:hyperlink>
      <w:r w:rsidRPr="00F47F37">
        <w:rPr>
          <w:sz w:val="20"/>
          <w:szCs w:val="20"/>
        </w:rPr>
        <w:t xml:space="preserve"> ГПК РФ):</w:t>
      </w:r>
    </w:p>
    <w:p w:rsidR="00F47F37" w:rsidRPr="00F47F37" w:rsidRDefault="00F47F37" w:rsidP="00F47F37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доверенность или иной документ, удостоверяющий полномочия представителя (при наличии представителя);</w:t>
      </w:r>
    </w:p>
    <w:p w:rsidR="00F47F37" w:rsidRPr="00F47F37" w:rsidRDefault="00F47F37" w:rsidP="00F47F37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документы, подтверждающие обстоятельства, на которых вы основываете свое требование (при наличии). Такими документами могут являться:</w:t>
      </w:r>
    </w:p>
    <w:p w:rsidR="00F47F37" w:rsidRPr="00F47F37" w:rsidRDefault="00F47F37" w:rsidP="00F47F37">
      <w:pPr>
        <w:numPr>
          <w:ilvl w:val="1"/>
          <w:numId w:val="3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договор купли-продажи товара и документ, подтверждающий его оплату (в частности, кассовый чек, квитанция к приходно-кассовому ордеру, выписка по банковскому счету и др.);</w:t>
      </w:r>
    </w:p>
    <w:p w:rsidR="00F47F37" w:rsidRPr="00F47F37" w:rsidRDefault="00F47F37" w:rsidP="00F47F37">
      <w:pPr>
        <w:numPr>
          <w:ilvl w:val="1"/>
          <w:numId w:val="3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договор подряда или оказания услуг (в том числе заказ-наряд);</w:t>
      </w:r>
    </w:p>
    <w:p w:rsidR="00F47F37" w:rsidRPr="00F47F37" w:rsidRDefault="00F47F37" w:rsidP="00F47F37">
      <w:pPr>
        <w:numPr>
          <w:ilvl w:val="1"/>
          <w:numId w:val="3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документ о результатах экспертизы качества товара (результата работы);</w:t>
      </w:r>
    </w:p>
    <w:p w:rsidR="00F47F37" w:rsidRPr="00F47F37" w:rsidRDefault="00F47F37" w:rsidP="00F47F37">
      <w:pPr>
        <w:numPr>
          <w:ilvl w:val="1"/>
          <w:numId w:val="3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отчет об оценке стоимости устранения недостатков товара (результата работы);</w:t>
      </w:r>
    </w:p>
    <w:p w:rsidR="00F47F37" w:rsidRPr="00F47F37" w:rsidRDefault="00F47F37" w:rsidP="00F47F37">
      <w:pPr>
        <w:numPr>
          <w:ilvl w:val="1"/>
          <w:numId w:val="3"/>
        </w:numPr>
        <w:tabs>
          <w:tab w:val="clear" w:pos="108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документы, подтверждающие устранение недостатков результата работы за счет потребителя, и др.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proofErr w:type="gramStart"/>
      <w:r w:rsidRPr="00F47F37">
        <w:rPr>
          <w:sz w:val="20"/>
          <w:szCs w:val="20"/>
        </w:rPr>
        <w:lastRenderedPageBreak/>
        <w:t xml:space="preserve">Представлять доказательства, подтверждающие причинение вам нравственных и физических страданий, необязательно, однако следует учитывать, что при их наличии суду легче будет оценить конкретные незаконные действия </w:t>
      </w:r>
      <w:proofErr w:type="spellStart"/>
      <w:r w:rsidRPr="00F47F37">
        <w:rPr>
          <w:sz w:val="20"/>
          <w:szCs w:val="20"/>
        </w:rPr>
        <w:t>причинителя</w:t>
      </w:r>
      <w:proofErr w:type="spellEnd"/>
      <w:r w:rsidRPr="00F47F37">
        <w:rPr>
          <w:sz w:val="20"/>
          <w:szCs w:val="20"/>
        </w:rPr>
        <w:t xml:space="preserve"> вреда, соотнести их с тяжестью причиненных вам физических и нравственных страданий и индивидуальными особенностями вашей личности, а также учесть заслуживающие внимания фактические обстоятельства дела (</w:t>
      </w:r>
      <w:hyperlink r:id="rId62" w:history="1">
        <w:r w:rsidRPr="00F47F37">
          <w:rPr>
            <w:rStyle w:val="a3"/>
            <w:sz w:val="20"/>
            <w:szCs w:val="20"/>
          </w:rPr>
          <w:t>п. 25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от 15.11.2022 N 33</w:t>
      </w:r>
      <w:proofErr w:type="gramEnd"/>
      <w:r w:rsidRPr="00F47F37">
        <w:rPr>
          <w:sz w:val="20"/>
          <w:szCs w:val="20"/>
        </w:rPr>
        <w:t xml:space="preserve">; </w:t>
      </w:r>
      <w:hyperlink r:id="rId63" w:history="1">
        <w:r w:rsidRPr="00F47F37">
          <w:rPr>
            <w:rStyle w:val="a3"/>
            <w:sz w:val="20"/>
            <w:szCs w:val="20"/>
          </w:rPr>
          <w:t>п. 28</w:t>
        </w:r>
      </w:hyperlink>
      <w:r w:rsidRPr="00F47F37">
        <w:rPr>
          <w:sz w:val="20"/>
          <w:szCs w:val="20"/>
        </w:rPr>
        <w:t xml:space="preserve"> Обзора, утв. Президиумом Верховного Суда РФ 04.12.2013);</w:t>
      </w:r>
    </w:p>
    <w:p w:rsidR="00F47F37" w:rsidRPr="00F47F37" w:rsidRDefault="00F47F37" w:rsidP="00F47F37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копию досудебной претензии и доказательства направления ее ответчику, ответ на вашу претензию (при наличии).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Непредставление с иском таких документов при наличии в иске указания на соблюдение досудебного порядка урегулирования спора является основанием для оставления искового заявления без движения (</w:t>
      </w:r>
      <w:hyperlink r:id="rId64" w:history="1">
        <w:r w:rsidRPr="00F47F37">
          <w:rPr>
            <w:rStyle w:val="a3"/>
            <w:sz w:val="20"/>
            <w:szCs w:val="20"/>
          </w:rPr>
          <w:t>ч. 1 ст. 136</w:t>
        </w:r>
      </w:hyperlink>
      <w:r w:rsidRPr="00F47F37">
        <w:rPr>
          <w:sz w:val="20"/>
          <w:szCs w:val="20"/>
        </w:rPr>
        <w:t xml:space="preserve"> ГПК РФ; </w:t>
      </w:r>
      <w:hyperlink r:id="rId65" w:history="1">
        <w:r w:rsidRPr="00F47F37">
          <w:rPr>
            <w:rStyle w:val="a3"/>
            <w:sz w:val="20"/>
            <w:szCs w:val="20"/>
          </w:rPr>
          <w:t>п. 21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18);</w:t>
      </w:r>
    </w:p>
    <w:p w:rsidR="00F47F37" w:rsidRPr="00F47F37" w:rsidRDefault="00F47F37" w:rsidP="00F47F37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расчет взыскиваемой суммы, подписанный истцом (его представителем), с копиями для других лиц, участвующих в деле;</w:t>
      </w:r>
    </w:p>
    <w:p w:rsidR="00F47F37" w:rsidRPr="00F47F37" w:rsidRDefault="00F47F37" w:rsidP="00F47F37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F47F37" w:rsidRPr="00F47F37" w:rsidRDefault="00F47F37" w:rsidP="00F47F37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F47F37" w:rsidRPr="00F47F37" w:rsidRDefault="00F47F37" w:rsidP="00F47F37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документы, подтверждающие совершение действий, направленных на примирение, если такие действия предпринимались и соответствующие документы имеются;</w:t>
      </w:r>
    </w:p>
    <w:p w:rsidR="00F47F37" w:rsidRPr="00F47F37" w:rsidRDefault="00F47F37" w:rsidP="00F47F37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документы, подтверждающие присоединение соответствующих лиц к требованию о защите прав и законных интересов группы лиц и их принадлежность к такой группе (в случае подачи иска в защиту прав и законных интересов группы лиц).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 xml:space="preserve">Истцы-граждане по искам, связанным с нарушением их прав потребителей, освобождаются от уплаты госпошлины, если сумма иска не превышает 1 </w:t>
      </w:r>
      <w:proofErr w:type="gramStart"/>
      <w:r w:rsidRPr="00F47F37">
        <w:rPr>
          <w:sz w:val="20"/>
          <w:szCs w:val="20"/>
        </w:rPr>
        <w:t>млн</w:t>
      </w:r>
      <w:proofErr w:type="gramEnd"/>
      <w:r w:rsidRPr="00F47F37">
        <w:rPr>
          <w:sz w:val="20"/>
          <w:szCs w:val="20"/>
        </w:rPr>
        <w:t xml:space="preserve">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66" w:history="1">
        <w:r w:rsidRPr="00F47F37">
          <w:rPr>
            <w:rStyle w:val="a3"/>
            <w:sz w:val="20"/>
            <w:szCs w:val="20"/>
          </w:rPr>
          <w:t>п. 3 ст. 17</w:t>
        </w:r>
      </w:hyperlink>
      <w:r w:rsidRPr="00F47F37">
        <w:rPr>
          <w:sz w:val="20"/>
          <w:szCs w:val="20"/>
        </w:rPr>
        <w:t xml:space="preserve"> Закона N 2300-1; </w:t>
      </w:r>
      <w:hyperlink r:id="rId67" w:history="1">
        <w:proofErr w:type="spellStart"/>
        <w:proofErr w:type="gramStart"/>
        <w:r w:rsidRPr="00F47F37">
          <w:rPr>
            <w:rStyle w:val="a3"/>
            <w:sz w:val="20"/>
            <w:szCs w:val="20"/>
          </w:rPr>
          <w:t>пп</w:t>
        </w:r>
        <w:proofErr w:type="spellEnd"/>
        <w:r w:rsidRPr="00F47F37">
          <w:rPr>
            <w:rStyle w:val="a3"/>
            <w:sz w:val="20"/>
            <w:szCs w:val="20"/>
          </w:rPr>
          <w:t>. 4 п. 2</w:t>
        </w:r>
      </w:hyperlink>
      <w:r w:rsidRPr="00F47F37">
        <w:rPr>
          <w:sz w:val="20"/>
          <w:szCs w:val="20"/>
        </w:rPr>
        <w:t xml:space="preserve">, </w:t>
      </w:r>
      <w:hyperlink r:id="rId68" w:history="1">
        <w:r w:rsidRPr="00F47F37">
          <w:rPr>
            <w:rStyle w:val="a3"/>
            <w:sz w:val="20"/>
            <w:szCs w:val="20"/>
          </w:rPr>
          <w:t>п. 3 ст. 333.36</w:t>
        </w:r>
      </w:hyperlink>
      <w:r w:rsidRPr="00F47F37">
        <w:rPr>
          <w:sz w:val="20"/>
          <w:szCs w:val="20"/>
        </w:rPr>
        <w:t xml:space="preserve"> НК РФ).</w:t>
      </w:r>
      <w:proofErr w:type="gramEnd"/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</w:p>
    <w:tbl>
      <w:tblPr>
        <w:tblW w:w="11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2"/>
      </w:tblGrid>
      <w:tr w:rsidR="00F47F37" w:rsidRPr="00F47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  <w:bookmarkStart w:id="1" w:name="Par67"/>
            <w:bookmarkEnd w:id="1"/>
            <w:r w:rsidRPr="00F47F37">
              <w:rPr>
                <w:b/>
                <w:bCs/>
                <w:sz w:val="20"/>
                <w:szCs w:val="20"/>
                <w:u w:val="single"/>
              </w:rPr>
              <w:t>Пример.</w:t>
            </w:r>
            <w:r w:rsidRPr="00F47F37">
              <w:rPr>
                <w:sz w:val="20"/>
                <w:szCs w:val="20"/>
                <w:u w:val="single"/>
              </w:rPr>
              <w:t xml:space="preserve"> Расчет госпошлины по искам о защите прав потребителей</w:t>
            </w:r>
          </w:p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  <w:r w:rsidRPr="00F47F37">
              <w:rPr>
                <w:sz w:val="20"/>
                <w:szCs w:val="20"/>
              </w:rPr>
              <w:t>Потребитель обратился в суд с иском о взыскании убытков с подрядной организации, которые по оценке эксперта составили 1 750 000 руб.</w:t>
            </w:r>
          </w:p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  <w:r w:rsidRPr="00F47F37">
              <w:rPr>
                <w:sz w:val="20"/>
                <w:szCs w:val="20"/>
              </w:rPr>
              <w:t>При подаче искового заявления при цене иска от 1 000 001 руб. до 3 000 000 руб. - размер госпошлины составляет 25 000 руб. плюс 1% суммы, превышающей 1 000 000 руб. (</w:t>
            </w:r>
            <w:proofErr w:type="spellStart"/>
            <w:r w:rsidRPr="00F47F37">
              <w:rPr>
                <w:sz w:val="20"/>
                <w:szCs w:val="20"/>
              </w:rPr>
              <w:fldChar w:fldCharType="begin"/>
            </w:r>
            <w:r w:rsidRPr="00F47F37">
              <w:rPr>
                <w:sz w:val="20"/>
                <w:szCs w:val="20"/>
              </w:rPr>
              <w:instrText xml:space="preserve">HYPERLINK https://login.consultant.ru/link/?req=doc&amp;base=LAW&amp;n=489355&amp;dst=26567 </w:instrText>
            </w:r>
            <w:r w:rsidRPr="00F47F37">
              <w:rPr>
                <w:sz w:val="20"/>
                <w:szCs w:val="20"/>
              </w:rPr>
            </w:r>
            <w:r w:rsidRPr="00F47F37">
              <w:rPr>
                <w:sz w:val="20"/>
                <w:szCs w:val="20"/>
              </w:rPr>
              <w:fldChar w:fldCharType="separate"/>
            </w:r>
            <w:r w:rsidRPr="00F47F37">
              <w:rPr>
                <w:rStyle w:val="a3"/>
                <w:sz w:val="20"/>
                <w:szCs w:val="20"/>
              </w:rPr>
              <w:t>пп</w:t>
            </w:r>
            <w:proofErr w:type="spellEnd"/>
            <w:r w:rsidRPr="00F47F37">
              <w:rPr>
                <w:rStyle w:val="a3"/>
                <w:sz w:val="20"/>
                <w:szCs w:val="20"/>
              </w:rPr>
              <w:t>. 1 п. 1 ст. 333.19</w:t>
            </w:r>
            <w:r w:rsidRPr="00F47F37">
              <w:rPr>
                <w:sz w:val="20"/>
                <w:szCs w:val="20"/>
              </w:rPr>
              <w:fldChar w:fldCharType="end"/>
            </w:r>
            <w:r w:rsidRPr="00F47F37">
              <w:rPr>
                <w:sz w:val="20"/>
                <w:szCs w:val="20"/>
              </w:rPr>
              <w:t xml:space="preserve"> НК РФ).</w:t>
            </w:r>
          </w:p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47F37">
              <w:rPr>
                <w:sz w:val="20"/>
                <w:szCs w:val="20"/>
              </w:rPr>
              <w:t xml:space="preserve">Следовательно, с учетом </w:t>
            </w:r>
            <w:hyperlink r:id="rId69" w:history="1">
              <w:proofErr w:type="spellStart"/>
              <w:r w:rsidRPr="00F47F37">
                <w:rPr>
                  <w:rStyle w:val="a3"/>
                  <w:sz w:val="20"/>
                  <w:szCs w:val="20"/>
                </w:rPr>
                <w:t>пп</w:t>
              </w:r>
              <w:proofErr w:type="spellEnd"/>
              <w:r w:rsidRPr="00F47F37">
                <w:rPr>
                  <w:rStyle w:val="a3"/>
                  <w:sz w:val="20"/>
                  <w:szCs w:val="20"/>
                </w:rPr>
                <w:t>. 1 п. 1 ст. 333.19</w:t>
              </w:r>
            </w:hyperlink>
            <w:r w:rsidRPr="00F47F37">
              <w:rPr>
                <w:sz w:val="20"/>
                <w:szCs w:val="20"/>
              </w:rPr>
              <w:t xml:space="preserve">, </w:t>
            </w:r>
            <w:hyperlink r:id="rId70" w:history="1">
              <w:r w:rsidRPr="00F47F37">
                <w:rPr>
                  <w:rStyle w:val="a3"/>
                  <w:sz w:val="20"/>
                  <w:szCs w:val="20"/>
                </w:rPr>
                <w:t>п. 3 ст. 333.36</w:t>
              </w:r>
            </w:hyperlink>
            <w:r w:rsidRPr="00F47F37">
              <w:rPr>
                <w:sz w:val="20"/>
                <w:szCs w:val="20"/>
              </w:rPr>
              <w:t xml:space="preserve"> НК РФ в рассматриваемой ситуации расчет госпошлины должен производиться в следующем порядке: 25 000 руб. + (1 750 000 руб. - 1 000 000 руб.) x 1% - (15 000 руб. + (1 000 000 руб. - 500 000 руб.) x 2%) = 7 500 руб.</w:t>
            </w:r>
            <w:proofErr w:type="gramEnd"/>
          </w:p>
        </w:tc>
      </w:tr>
    </w:tbl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b/>
          <w:bCs/>
          <w:sz w:val="20"/>
          <w:szCs w:val="20"/>
        </w:rPr>
        <w:t>Шаг 3. Подайте исковое заявление в суд и дождитесь решения суда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По общему правилу иски о защите прав потребителей могут быть предъявлены по выбору истца в суд (</w:t>
      </w:r>
      <w:hyperlink r:id="rId71" w:history="1">
        <w:r w:rsidRPr="00F47F37">
          <w:rPr>
            <w:rStyle w:val="a3"/>
            <w:sz w:val="20"/>
            <w:szCs w:val="20"/>
          </w:rPr>
          <w:t>п. 2 ст. 17</w:t>
        </w:r>
      </w:hyperlink>
      <w:r w:rsidRPr="00F47F37">
        <w:rPr>
          <w:sz w:val="20"/>
          <w:szCs w:val="20"/>
        </w:rPr>
        <w:t xml:space="preserve"> Закона N 2300-1; </w:t>
      </w:r>
      <w:hyperlink r:id="rId72" w:history="1">
        <w:r w:rsidRPr="00F47F37">
          <w:rPr>
            <w:rStyle w:val="a3"/>
            <w:sz w:val="20"/>
            <w:szCs w:val="20"/>
          </w:rPr>
          <w:t>ст. 28</w:t>
        </w:r>
      </w:hyperlink>
      <w:r w:rsidRPr="00F47F37">
        <w:rPr>
          <w:sz w:val="20"/>
          <w:szCs w:val="20"/>
        </w:rPr>
        <w:t xml:space="preserve">, </w:t>
      </w:r>
      <w:hyperlink r:id="rId73" w:history="1">
        <w:r w:rsidRPr="00F47F37">
          <w:rPr>
            <w:rStyle w:val="a3"/>
            <w:sz w:val="20"/>
            <w:szCs w:val="20"/>
          </w:rPr>
          <w:t>ч. 2</w:t>
        </w:r>
      </w:hyperlink>
      <w:r w:rsidRPr="00F47F37">
        <w:rPr>
          <w:sz w:val="20"/>
          <w:szCs w:val="20"/>
        </w:rPr>
        <w:t xml:space="preserve">, </w:t>
      </w:r>
      <w:hyperlink r:id="rId74" w:history="1">
        <w:r w:rsidRPr="00F47F37">
          <w:rPr>
            <w:rStyle w:val="a3"/>
            <w:sz w:val="20"/>
            <w:szCs w:val="20"/>
          </w:rPr>
          <w:t>7</w:t>
        </w:r>
      </w:hyperlink>
      <w:r w:rsidRPr="00F47F37">
        <w:rPr>
          <w:sz w:val="20"/>
          <w:szCs w:val="20"/>
        </w:rPr>
        <w:t xml:space="preserve">, </w:t>
      </w:r>
      <w:hyperlink r:id="rId75" w:history="1">
        <w:r w:rsidRPr="00F47F37">
          <w:rPr>
            <w:rStyle w:val="a3"/>
            <w:sz w:val="20"/>
            <w:szCs w:val="20"/>
          </w:rPr>
          <w:t>10 ст. 29</w:t>
        </w:r>
      </w:hyperlink>
      <w:r w:rsidRPr="00F47F37">
        <w:rPr>
          <w:sz w:val="20"/>
          <w:szCs w:val="20"/>
        </w:rPr>
        <w:t xml:space="preserve"> ГПК РФ; </w:t>
      </w:r>
      <w:hyperlink r:id="rId76" w:history="1">
        <w:r w:rsidRPr="00F47F37">
          <w:rPr>
            <w:rStyle w:val="a3"/>
            <w:sz w:val="20"/>
            <w:szCs w:val="20"/>
          </w:rPr>
          <w:t>п. 22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17):</w:t>
      </w:r>
    </w:p>
    <w:p w:rsidR="00F47F37" w:rsidRPr="00F47F37" w:rsidRDefault="00F47F37" w:rsidP="00F47F37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по адресу организации-ответчика (ее филиала или представительства, если иск вытекает из их деятельности) или по месту жительства индивидуального предпринимателя - ответчика;</w:t>
      </w:r>
    </w:p>
    <w:p w:rsidR="00F47F37" w:rsidRPr="00F47F37" w:rsidRDefault="00F47F37" w:rsidP="00F47F37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по месту жительства или пребывания истца;</w:t>
      </w:r>
    </w:p>
    <w:p w:rsidR="00F47F37" w:rsidRPr="00F47F37" w:rsidRDefault="00F47F37" w:rsidP="00F47F37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по месту заключения или исполнения договора. При этом иски о защите прав и законных интересов группы лиц, в том числе прав потребителей, подаются по адресу ответчика.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Также подсудность может определяться в соответствии с условиями заключенного сторонами соглашения о подсудности (</w:t>
      </w:r>
      <w:hyperlink r:id="rId77" w:history="1">
        <w:r w:rsidRPr="00F47F37">
          <w:rPr>
            <w:rStyle w:val="a3"/>
            <w:sz w:val="20"/>
            <w:szCs w:val="20"/>
          </w:rPr>
          <w:t>ст. 32</w:t>
        </w:r>
      </w:hyperlink>
      <w:r w:rsidRPr="00F47F37">
        <w:rPr>
          <w:sz w:val="20"/>
          <w:szCs w:val="20"/>
        </w:rPr>
        <w:t xml:space="preserve"> ГПК РФ; </w:t>
      </w:r>
      <w:hyperlink r:id="rId78" w:history="1">
        <w:r w:rsidRPr="00F47F37">
          <w:rPr>
            <w:rStyle w:val="a3"/>
            <w:sz w:val="20"/>
            <w:szCs w:val="20"/>
          </w:rPr>
          <w:t>п. 26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17).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Исключение составляют иски о защите прав и законных интересов группы лиц, которые подаются только по адресу ответчика (</w:t>
      </w:r>
      <w:hyperlink r:id="rId79" w:history="1">
        <w:r w:rsidRPr="00F47F37">
          <w:rPr>
            <w:rStyle w:val="a3"/>
            <w:sz w:val="20"/>
            <w:szCs w:val="20"/>
          </w:rPr>
          <w:t>ч. 4 ст. 30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Исковое заявление подается мировому судье, если размер исковых требований не превышает 100 000 руб. Если цена иска выше, обращаться следует в районный суд (</w:t>
      </w:r>
      <w:hyperlink r:id="rId80" w:history="1">
        <w:r w:rsidRPr="00F47F37">
          <w:rPr>
            <w:rStyle w:val="a3"/>
            <w:sz w:val="20"/>
            <w:szCs w:val="20"/>
          </w:rPr>
          <w:t>п. 5 ч. 1 ст. 23</w:t>
        </w:r>
      </w:hyperlink>
      <w:r w:rsidRPr="00F47F37">
        <w:rPr>
          <w:sz w:val="20"/>
          <w:szCs w:val="20"/>
        </w:rPr>
        <w:t xml:space="preserve">, </w:t>
      </w:r>
      <w:hyperlink r:id="rId81" w:history="1">
        <w:r w:rsidRPr="00F47F37">
          <w:rPr>
            <w:rStyle w:val="a3"/>
            <w:sz w:val="20"/>
            <w:szCs w:val="20"/>
          </w:rPr>
          <w:t>ст. 24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Иски о защите неимущественных прав потребителей (например, при отказе в предоставлении необходимой и достоверной информации об изготовителе), равно как и требование имущественного характера, не подлежащее оценке, а также требование о компенсации морального вреда подсудны районному суду (</w:t>
      </w:r>
      <w:hyperlink r:id="rId82" w:history="1">
        <w:r w:rsidRPr="00F47F37">
          <w:rPr>
            <w:rStyle w:val="a3"/>
            <w:sz w:val="20"/>
            <w:szCs w:val="20"/>
          </w:rPr>
          <w:t>п. 24</w:t>
        </w:r>
      </w:hyperlink>
      <w:r w:rsidRPr="00F47F37">
        <w:rPr>
          <w:sz w:val="20"/>
          <w:szCs w:val="20"/>
        </w:rPr>
        <w:t xml:space="preserve"> Постановления Пленума Верховного Суда РФ N 17).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proofErr w:type="gramStart"/>
      <w:r w:rsidRPr="00F47F37">
        <w:rPr>
          <w:sz w:val="20"/>
          <w:szCs w:val="20"/>
        </w:rPr>
        <w:lastRenderedPageBreak/>
        <w:t xml:space="preserve">Вместе с тем суды, как правило, при рассмотрении дел о защите прав потребителей исходят из того, что если требование о компенсации морального вреда производно от имущественного требования, то подсудность определяется в зависимости от цены иска по имущественному требованию, независимо от размера требуемой компенсации морального вреда (Апелляционное </w:t>
      </w:r>
      <w:hyperlink r:id="rId83" w:history="1">
        <w:r w:rsidRPr="00F47F37">
          <w:rPr>
            <w:rStyle w:val="a3"/>
            <w:sz w:val="20"/>
            <w:szCs w:val="20"/>
          </w:rPr>
          <w:t>определение</w:t>
        </w:r>
      </w:hyperlink>
      <w:r w:rsidRPr="00F47F37">
        <w:rPr>
          <w:sz w:val="20"/>
          <w:szCs w:val="20"/>
        </w:rPr>
        <w:t xml:space="preserve"> Московского городского суда от 12.08.2016 по делу N 33-31659/2016).</w:t>
      </w:r>
      <w:proofErr w:type="gramEnd"/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 xml:space="preserve">Исковое заявление и документы к нему подаются в суд на бумажном носителе или, при наличии в суде технической возможности, в установленном порядке в электронном виде (через личный кабинет на Едином портале </w:t>
      </w:r>
      <w:proofErr w:type="spellStart"/>
      <w:r w:rsidRPr="00F47F37">
        <w:rPr>
          <w:sz w:val="20"/>
          <w:szCs w:val="20"/>
        </w:rPr>
        <w:t>госуслуг</w:t>
      </w:r>
      <w:proofErr w:type="spellEnd"/>
      <w:r w:rsidRPr="00F47F37">
        <w:rPr>
          <w:sz w:val="20"/>
          <w:szCs w:val="20"/>
        </w:rPr>
        <w:t xml:space="preserve"> или </w:t>
      </w:r>
      <w:proofErr w:type="gramStart"/>
      <w:r w:rsidRPr="00F47F37">
        <w:rPr>
          <w:sz w:val="20"/>
          <w:szCs w:val="20"/>
        </w:rPr>
        <w:t>в ГАС</w:t>
      </w:r>
      <w:proofErr w:type="gramEnd"/>
      <w:r w:rsidRPr="00F47F37">
        <w:rPr>
          <w:sz w:val="20"/>
          <w:szCs w:val="20"/>
        </w:rPr>
        <w:t xml:space="preserve"> "Правосудие"). </w:t>
      </w:r>
      <w:proofErr w:type="gramStart"/>
      <w:r w:rsidRPr="00F47F37">
        <w:rPr>
          <w:sz w:val="20"/>
          <w:szCs w:val="20"/>
        </w:rPr>
        <w:t>Особенности подачи документов через Интернет рекомендуем уточнить в суде и (или) в уполномоченном МФЦ (</w:t>
      </w:r>
      <w:hyperlink r:id="rId84" w:history="1">
        <w:r w:rsidRPr="00F47F37">
          <w:rPr>
            <w:rStyle w:val="a3"/>
            <w:sz w:val="20"/>
            <w:szCs w:val="20"/>
          </w:rPr>
          <w:t>ч. 1.1 ст. 3</w:t>
        </w:r>
      </w:hyperlink>
      <w:r w:rsidRPr="00F47F37">
        <w:rPr>
          <w:sz w:val="20"/>
          <w:szCs w:val="20"/>
        </w:rPr>
        <w:t xml:space="preserve">, </w:t>
      </w:r>
      <w:hyperlink r:id="rId85" w:history="1">
        <w:r w:rsidRPr="00F47F37">
          <w:rPr>
            <w:rStyle w:val="a3"/>
            <w:sz w:val="20"/>
            <w:szCs w:val="20"/>
          </w:rPr>
          <w:t>ч. 1.1 ст. 35</w:t>
        </w:r>
      </w:hyperlink>
      <w:r w:rsidRPr="00F47F37">
        <w:rPr>
          <w:sz w:val="20"/>
          <w:szCs w:val="20"/>
        </w:rPr>
        <w:t xml:space="preserve">, </w:t>
      </w:r>
      <w:hyperlink r:id="rId86" w:history="1">
        <w:r w:rsidRPr="00F47F37">
          <w:rPr>
            <w:rStyle w:val="a3"/>
            <w:sz w:val="20"/>
            <w:szCs w:val="20"/>
          </w:rPr>
          <w:t>ч. 1 ст. 131</w:t>
        </w:r>
      </w:hyperlink>
      <w:r w:rsidRPr="00F47F37">
        <w:rPr>
          <w:sz w:val="20"/>
          <w:szCs w:val="20"/>
        </w:rPr>
        <w:t xml:space="preserve"> ГПК РФ; </w:t>
      </w:r>
      <w:hyperlink r:id="rId87" w:history="1">
        <w:r w:rsidRPr="00F47F37">
          <w:rPr>
            <w:rStyle w:val="a3"/>
            <w:sz w:val="20"/>
            <w:szCs w:val="20"/>
          </w:rPr>
          <w:t>ч. 4 ст. 12</w:t>
        </w:r>
      </w:hyperlink>
      <w:r w:rsidRPr="00F47F37">
        <w:rPr>
          <w:sz w:val="20"/>
          <w:szCs w:val="20"/>
        </w:rPr>
        <w:t xml:space="preserve"> Закона от 23.06.2016 N 220-ФЗ; </w:t>
      </w:r>
      <w:hyperlink r:id="rId88" w:history="1">
        <w:r w:rsidRPr="00F47F37">
          <w:rPr>
            <w:rStyle w:val="a3"/>
            <w:sz w:val="20"/>
            <w:szCs w:val="20"/>
          </w:rPr>
          <w:t>ч. 2 ст. 7</w:t>
        </w:r>
      </w:hyperlink>
      <w:r w:rsidRPr="00F47F37">
        <w:rPr>
          <w:sz w:val="20"/>
          <w:szCs w:val="20"/>
        </w:rPr>
        <w:t xml:space="preserve"> Закона от 30.12.2021 N 440-ФЗ; </w:t>
      </w:r>
      <w:hyperlink r:id="rId89" w:history="1">
        <w:r w:rsidRPr="00F47F37">
          <w:rPr>
            <w:rStyle w:val="a3"/>
            <w:sz w:val="20"/>
            <w:szCs w:val="20"/>
          </w:rPr>
          <w:t>п. 26(1)</w:t>
        </w:r>
      </w:hyperlink>
      <w:r w:rsidRPr="00F47F37">
        <w:rPr>
          <w:sz w:val="20"/>
          <w:szCs w:val="20"/>
        </w:rPr>
        <w:t xml:space="preserve"> Правил, утв. Постановлением Правительства РФ от 22.12.2012 N 1376;</w:t>
      </w:r>
      <w:proofErr w:type="gramEnd"/>
      <w:r w:rsidRPr="00F47F37">
        <w:rPr>
          <w:sz w:val="20"/>
          <w:szCs w:val="20"/>
        </w:rPr>
        <w:t xml:space="preserve"> </w:t>
      </w:r>
      <w:hyperlink r:id="rId90" w:history="1">
        <w:proofErr w:type="spellStart"/>
        <w:proofErr w:type="gramStart"/>
        <w:r w:rsidRPr="00F47F37">
          <w:rPr>
            <w:rStyle w:val="a3"/>
            <w:sz w:val="20"/>
            <w:szCs w:val="20"/>
          </w:rPr>
          <w:t>пп</w:t>
        </w:r>
        <w:proofErr w:type="spellEnd"/>
        <w:r w:rsidRPr="00F47F37">
          <w:rPr>
            <w:rStyle w:val="a3"/>
            <w:sz w:val="20"/>
            <w:szCs w:val="20"/>
          </w:rPr>
          <w:t>. 2.1.1 п. 2.1</w:t>
        </w:r>
      </w:hyperlink>
      <w:r w:rsidRPr="00F47F37">
        <w:rPr>
          <w:sz w:val="20"/>
          <w:szCs w:val="20"/>
        </w:rPr>
        <w:t xml:space="preserve"> Порядка, утв. Приказом Судебного департамента при Верховном Суде РФ от 27.12.2016 N 251; </w:t>
      </w:r>
      <w:hyperlink r:id="rId91" w:history="1">
        <w:proofErr w:type="spellStart"/>
        <w:r w:rsidRPr="00F47F37">
          <w:rPr>
            <w:rStyle w:val="a3"/>
            <w:sz w:val="20"/>
            <w:szCs w:val="20"/>
          </w:rPr>
          <w:t>пп</w:t>
        </w:r>
        <w:proofErr w:type="spellEnd"/>
        <w:r w:rsidRPr="00F47F37">
          <w:rPr>
            <w:rStyle w:val="a3"/>
            <w:sz w:val="20"/>
            <w:szCs w:val="20"/>
          </w:rPr>
          <w:t>. 2.1.1 п. 2.1</w:t>
        </w:r>
      </w:hyperlink>
      <w:r w:rsidRPr="00F47F37">
        <w:rPr>
          <w:sz w:val="20"/>
          <w:szCs w:val="20"/>
        </w:rPr>
        <w:t xml:space="preserve"> Порядка, утв. Приказом Судебного департамента при Верховном Суде РФ от 11.09.2017 N 168).</w:t>
      </w:r>
      <w:proofErr w:type="gramEnd"/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суд, а мировым судьей - до истечения месяца со дня принятия заявления к производству. В зависимости от сложности дела срок его рассмотрения может быть продлен не более чем на месяц (</w:t>
      </w:r>
      <w:hyperlink r:id="rId92" w:history="1">
        <w:r w:rsidRPr="00F47F37">
          <w:rPr>
            <w:rStyle w:val="a3"/>
            <w:sz w:val="20"/>
            <w:szCs w:val="20"/>
          </w:rPr>
          <w:t>ч. 1</w:t>
        </w:r>
      </w:hyperlink>
      <w:r w:rsidRPr="00F47F37">
        <w:rPr>
          <w:sz w:val="20"/>
          <w:szCs w:val="20"/>
        </w:rPr>
        <w:t xml:space="preserve">, </w:t>
      </w:r>
      <w:hyperlink r:id="rId93" w:history="1">
        <w:r w:rsidRPr="00F47F37">
          <w:rPr>
            <w:rStyle w:val="a3"/>
            <w:sz w:val="20"/>
            <w:szCs w:val="20"/>
          </w:rPr>
          <w:t>6 ст. 154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Срок, на который судебное разбирательство было отложено в целях примирения сторон, не включается в установленные сроки рассмотрения дел, но учитывается при определении разумного срока судопроизводства (</w:t>
      </w:r>
      <w:hyperlink r:id="rId94" w:history="1">
        <w:r w:rsidRPr="00F47F37">
          <w:rPr>
            <w:rStyle w:val="a3"/>
            <w:sz w:val="20"/>
            <w:szCs w:val="20"/>
          </w:rPr>
          <w:t>ч. 4.1 ст. 154</w:t>
        </w:r>
      </w:hyperlink>
      <w:r w:rsidRPr="00F47F37">
        <w:rPr>
          <w:sz w:val="20"/>
          <w:szCs w:val="20"/>
        </w:rPr>
        <w:t xml:space="preserve">, </w:t>
      </w:r>
      <w:hyperlink r:id="rId95" w:history="1">
        <w:r w:rsidRPr="00F47F37">
          <w:rPr>
            <w:rStyle w:val="a3"/>
            <w:sz w:val="20"/>
            <w:szCs w:val="20"/>
          </w:rPr>
          <w:t>ст. 169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Дело о защите прав и законных интересов группы лиц рассматривается судом в срок, не превышающий восьми месяцев со дня вынесения определения о принятии искового заявления к производству, включая срок на подготовку дела к судебному разбирательству и принятие решения по делу (</w:t>
      </w:r>
      <w:hyperlink r:id="rId96" w:history="1">
        <w:r w:rsidRPr="00F47F37">
          <w:rPr>
            <w:rStyle w:val="a3"/>
            <w:sz w:val="20"/>
            <w:szCs w:val="20"/>
          </w:rPr>
          <w:t>ч. 1</w:t>
        </w:r>
      </w:hyperlink>
      <w:r w:rsidRPr="00F47F37">
        <w:rPr>
          <w:sz w:val="20"/>
          <w:szCs w:val="20"/>
        </w:rPr>
        <w:t xml:space="preserve">, </w:t>
      </w:r>
      <w:hyperlink r:id="rId97" w:history="1">
        <w:r w:rsidRPr="00F47F37">
          <w:rPr>
            <w:rStyle w:val="a3"/>
            <w:sz w:val="20"/>
            <w:szCs w:val="20"/>
          </w:rPr>
          <w:t>2 ст. 244.25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После вынесения решения суда дождитесь вступления его в законную силу по истечении срока на апелляционное обжалование, если оно не было обжаловано. Срок для подачи апелляционной жалобы - месяц со дня принятия решения суда в окончательной форме (</w:t>
      </w:r>
      <w:hyperlink r:id="rId98" w:history="1">
        <w:r w:rsidRPr="00F47F37">
          <w:rPr>
            <w:rStyle w:val="a3"/>
            <w:sz w:val="20"/>
            <w:szCs w:val="20"/>
          </w:rPr>
          <w:t>ч. 1 ст. 209</w:t>
        </w:r>
      </w:hyperlink>
      <w:r w:rsidRPr="00F47F37">
        <w:rPr>
          <w:sz w:val="20"/>
          <w:szCs w:val="20"/>
        </w:rPr>
        <w:t xml:space="preserve">, </w:t>
      </w:r>
      <w:hyperlink r:id="rId99" w:history="1">
        <w:r w:rsidRPr="00F47F37">
          <w:rPr>
            <w:rStyle w:val="a3"/>
            <w:sz w:val="20"/>
            <w:szCs w:val="20"/>
          </w:rPr>
          <w:t>ч. 2 ст. 321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Иск может рассматриваться в порядке упрощенного производства при условии его соответствия категориям дел, рассматриваемых в данном порядке. В этом случае решение вступает в законную силу по истечении 15 дней со дня его принятия, если не подана апелляционная жалоба. Апелляционная жалоба может быть подана в течение 15 дней со дня принятия решения (дня принятия его в окончательной форме) (</w:t>
      </w:r>
      <w:hyperlink r:id="rId100" w:history="1">
        <w:r w:rsidRPr="00F47F37">
          <w:rPr>
            <w:rStyle w:val="a3"/>
            <w:sz w:val="20"/>
            <w:szCs w:val="20"/>
          </w:rPr>
          <w:t>ст. 232.2</w:t>
        </w:r>
      </w:hyperlink>
      <w:r w:rsidRPr="00F47F37">
        <w:rPr>
          <w:sz w:val="20"/>
          <w:szCs w:val="20"/>
        </w:rPr>
        <w:t xml:space="preserve">, </w:t>
      </w:r>
      <w:hyperlink r:id="rId101" w:history="1">
        <w:r w:rsidRPr="00F47F37">
          <w:rPr>
            <w:rStyle w:val="a3"/>
            <w:sz w:val="20"/>
            <w:szCs w:val="20"/>
          </w:rPr>
          <w:t>ч. 5</w:t>
        </w:r>
      </w:hyperlink>
      <w:r w:rsidRPr="00F47F37">
        <w:rPr>
          <w:sz w:val="20"/>
          <w:szCs w:val="20"/>
        </w:rPr>
        <w:t xml:space="preserve">, </w:t>
      </w:r>
      <w:hyperlink r:id="rId102" w:history="1">
        <w:r w:rsidRPr="00F47F37">
          <w:rPr>
            <w:rStyle w:val="a3"/>
            <w:sz w:val="20"/>
            <w:szCs w:val="20"/>
          </w:rPr>
          <w:t>6</w:t>
        </w:r>
      </w:hyperlink>
      <w:r w:rsidRPr="00F47F37">
        <w:rPr>
          <w:sz w:val="20"/>
          <w:szCs w:val="20"/>
        </w:rPr>
        <w:t xml:space="preserve">, </w:t>
      </w:r>
      <w:hyperlink r:id="rId103" w:history="1">
        <w:r w:rsidRPr="00F47F37">
          <w:rPr>
            <w:rStyle w:val="a3"/>
            <w:sz w:val="20"/>
            <w:szCs w:val="20"/>
          </w:rPr>
          <w:t>8 ст. 232.4</w:t>
        </w:r>
      </w:hyperlink>
      <w:r w:rsidRPr="00F47F37">
        <w:rPr>
          <w:sz w:val="20"/>
          <w:szCs w:val="20"/>
        </w:rPr>
        <w:t xml:space="preserve"> ГПК РФ; </w:t>
      </w:r>
      <w:hyperlink r:id="rId104" w:history="1">
        <w:r w:rsidRPr="00F47F37">
          <w:rPr>
            <w:rStyle w:val="a3"/>
            <w:sz w:val="20"/>
            <w:szCs w:val="20"/>
          </w:rPr>
          <w:t>п. 6</w:t>
        </w:r>
      </w:hyperlink>
      <w:r w:rsidRPr="00F47F37">
        <w:rPr>
          <w:sz w:val="20"/>
          <w:szCs w:val="20"/>
        </w:rPr>
        <w:t xml:space="preserve"> Постановления Пленума Верховного Суда от 18.04.2017 N 10).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  <w:r w:rsidRPr="00F47F37">
        <w:rPr>
          <w:sz w:val="20"/>
          <w:szCs w:val="20"/>
        </w:rPr>
        <w:t>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немедленно. Если суд апелляционной инстанции признает, что дело, рассмотренное в порядке упрощенного производства, подлежало рассмотрению по общим правилам искового производства, то он отменяет решение и направляет дело в суд первой инстанции для рассмотрения по общим правилам искового производства (</w:t>
      </w:r>
      <w:hyperlink r:id="rId105" w:history="1">
        <w:r w:rsidRPr="00F47F37">
          <w:rPr>
            <w:rStyle w:val="a3"/>
            <w:sz w:val="20"/>
            <w:szCs w:val="20"/>
          </w:rPr>
          <w:t>ч. 1 ст. 209</w:t>
        </w:r>
      </w:hyperlink>
      <w:r w:rsidRPr="00F47F37">
        <w:rPr>
          <w:sz w:val="20"/>
          <w:szCs w:val="20"/>
        </w:rPr>
        <w:t xml:space="preserve">, </w:t>
      </w:r>
      <w:hyperlink r:id="rId106" w:history="1">
        <w:r w:rsidRPr="00F47F37">
          <w:rPr>
            <w:rStyle w:val="a3"/>
            <w:sz w:val="20"/>
            <w:szCs w:val="20"/>
          </w:rPr>
          <w:t>ч. 3 ст. 335.1</w:t>
        </w:r>
      </w:hyperlink>
      <w:r w:rsidRPr="00F47F37">
        <w:rPr>
          <w:sz w:val="20"/>
          <w:szCs w:val="20"/>
        </w:rPr>
        <w:t xml:space="preserve"> ГПК РФ).</w:t>
      </w: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14188"/>
        <w:gridCol w:w="180"/>
      </w:tblGrid>
      <w:tr w:rsidR="00F47F37" w:rsidRPr="00F47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  <w:r w:rsidRPr="00F47F37">
              <w:rPr>
                <w:sz w:val="20"/>
                <w:szCs w:val="20"/>
              </w:rPr>
              <w:drawing>
                <wp:inline distT="0" distB="0" distL="0" distR="0" wp14:anchorId="1E4A75F1" wp14:editId="299B5972">
                  <wp:extent cx="151130" cy="1511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47F37" w:rsidRPr="00F47F37" w:rsidRDefault="00F47F37" w:rsidP="00F47F37">
            <w:pPr>
              <w:spacing w:after="0" w:line="240" w:lineRule="auto"/>
              <w:rPr>
                <w:sz w:val="20"/>
                <w:szCs w:val="20"/>
              </w:rPr>
            </w:pPr>
            <w:r w:rsidRPr="00F47F37">
              <w:rPr>
                <w:sz w:val="20"/>
                <w:szCs w:val="20"/>
              </w:rPr>
              <w:t>См. также:</w:t>
            </w:r>
          </w:p>
          <w:p w:rsidR="00F47F37" w:rsidRPr="00F47F37" w:rsidRDefault="00F47F37" w:rsidP="00F47F3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rPr>
                <w:sz w:val="20"/>
                <w:szCs w:val="20"/>
              </w:rPr>
            </w:pPr>
            <w:hyperlink r:id="rId108" w:history="1">
              <w:r w:rsidRPr="00F47F37">
                <w:rPr>
                  <w:rStyle w:val="a3"/>
                  <w:sz w:val="20"/>
                  <w:szCs w:val="20"/>
                </w:rPr>
                <w:t>Каков порядок взыскания неустойки потребителем?</w:t>
              </w:r>
            </w:hyperlink>
          </w:p>
          <w:p w:rsidR="00F47F37" w:rsidRPr="00F47F37" w:rsidRDefault="00F47F37" w:rsidP="00F47F3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rPr>
                <w:sz w:val="20"/>
                <w:szCs w:val="20"/>
              </w:rPr>
            </w:pPr>
            <w:hyperlink r:id="rId109" w:history="1">
              <w:r w:rsidRPr="00F47F37">
                <w:rPr>
                  <w:rStyle w:val="a3"/>
                  <w:sz w:val="20"/>
                  <w:szCs w:val="20"/>
                </w:rPr>
                <w:t>Каковы сроки предъявления претензии для защиты прав потребителей?</w:t>
              </w:r>
            </w:hyperlink>
          </w:p>
          <w:p w:rsidR="00F47F37" w:rsidRPr="00F47F37" w:rsidRDefault="00F47F37" w:rsidP="00F47F3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rPr>
                <w:sz w:val="20"/>
                <w:szCs w:val="20"/>
              </w:rPr>
            </w:pPr>
            <w:hyperlink r:id="rId110" w:history="1">
              <w:r w:rsidRPr="00F47F37">
                <w:rPr>
                  <w:rStyle w:val="a3"/>
                  <w:sz w:val="20"/>
                  <w:szCs w:val="20"/>
                </w:rPr>
                <w:t>Кто является надлежащим истцом по делу о защите прав потребителей?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F37" w:rsidRPr="00F47F37" w:rsidRDefault="00F47F37" w:rsidP="00F47F3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</w:p>
    <w:p w:rsidR="00F47F37" w:rsidRPr="00F47F37" w:rsidRDefault="00F47F37" w:rsidP="00F47F37">
      <w:pPr>
        <w:spacing w:after="0" w:line="240" w:lineRule="auto"/>
        <w:rPr>
          <w:sz w:val="20"/>
          <w:szCs w:val="20"/>
        </w:rPr>
      </w:pPr>
    </w:p>
    <w:p w:rsidR="00F47F37" w:rsidRPr="00F47F37" w:rsidRDefault="00F47F37" w:rsidP="00F47F37"/>
    <w:p w:rsidR="000B2447" w:rsidRDefault="000B2447"/>
    <w:sectPr w:rsidR="000B2447" w:rsidSect="008B6703">
      <w:pgSz w:w="16838" w:h="11905"/>
      <w:pgMar w:top="283" w:right="850" w:bottom="680" w:left="10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FC"/>
    <w:rsid w:val="000B2447"/>
    <w:rsid w:val="00393AFC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F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F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OCN&amp;n=1267698&amp;dst=100013" TargetMode="External"/><Relationship Id="rId21" Type="http://schemas.openxmlformats.org/officeDocument/2006/relationships/hyperlink" Target="https://login.consultant.ru/link/?req=doc&amp;base=LAW&amp;n=482748&amp;dst=100203" TargetMode="External"/><Relationship Id="rId42" Type="http://schemas.openxmlformats.org/officeDocument/2006/relationships/hyperlink" Target="https://login.consultant.ru/link/?req=doc&amp;base=LAW&amp;n=388236&amp;dst=100085" TargetMode="External"/><Relationship Id="rId47" Type="http://schemas.openxmlformats.org/officeDocument/2006/relationships/hyperlink" Target="https://login.consultant.ru/link/?req=doc&amp;base=LAW&amp;n=309239&amp;dst=100285" TargetMode="External"/><Relationship Id="rId63" Type="http://schemas.openxmlformats.org/officeDocument/2006/relationships/hyperlink" Target="https://login.consultant.ru/link/?req=doc&amp;base=LAW&amp;n=176967&amp;dst=100258" TargetMode="External"/><Relationship Id="rId68" Type="http://schemas.openxmlformats.org/officeDocument/2006/relationships/hyperlink" Target="https://login.consultant.ru/link/?req=doc&amp;base=LAW&amp;n=489355&amp;dst=11647" TargetMode="External"/><Relationship Id="rId84" Type="http://schemas.openxmlformats.org/officeDocument/2006/relationships/hyperlink" Target="https://login.consultant.ru/link/?req=doc&amp;base=LAW&amp;n=489141&amp;dst=1096" TargetMode="External"/><Relationship Id="rId89" Type="http://schemas.openxmlformats.org/officeDocument/2006/relationships/hyperlink" Target="https://login.consultant.ru/link/?req=doc&amp;base=LAW&amp;n=487790&amp;dst=88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748&amp;dst=100102" TargetMode="External"/><Relationship Id="rId29" Type="http://schemas.openxmlformats.org/officeDocument/2006/relationships/hyperlink" Target="https://login.consultant.ru/link/?req=doc&amp;base=LAW&amp;n=483260&amp;dst=100545" TargetMode="External"/><Relationship Id="rId107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9141&amp;dst=100630" TargetMode="External"/><Relationship Id="rId24" Type="http://schemas.openxmlformats.org/officeDocument/2006/relationships/hyperlink" Target="https://login.consultant.ru/link/?req=doc&amp;base=LAW&amp;n=482748&amp;dst=100105" TargetMode="External"/><Relationship Id="rId32" Type="http://schemas.openxmlformats.org/officeDocument/2006/relationships/hyperlink" Target="https://login.consultant.ru/link/?req=doc&amp;base=LAW&amp;n=479581&amp;dst=100188" TargetMode="External"/><Relationship Id="rId37" Type="http://schemas.openxmlformats.org/officeDocument/2006/relationships/hyperlink" Target="https://login.consultant.ru/link/?req=doc&amp;base=LAW&amp;n=489141&amp;dst=1281" TargetMode="External"/><Relationship Id="rId40" Type="http://schemas.openxmlformats.org/officeDocument/2006/relationships/hyperlink" Target="https://login.consultant.ru/link/?req=doc&amp;base=LAW&amp;n=388236&amp;dst=100076" TargetMode="External"/><Relationship Id="rId45" Type="http://schemas.openxmlformats.org/officeDocument/2006/relationships/hyperlink" Target="https://login.consultant.ru/link/?req=doc&amp;base=LAW&amp;n=479581&amp;dst=100160" TargetMode="External"/><Relationship Id="rId53" Type="http://schemas.openxmlformats.org/officeDocument/2006/relationships/hyperlink" Target="https://login.consultant.ru/link/?req=doc&amp;base=LAW&amp;n=489141&amp;dst=1738" TargetMode="External"/><Relationship Id="rId58" Type="http://schemas.openxmlformats.org/officeDocument/2006/relationships/hyperlink" Target="https://login.consultant.ru/link/?req=doc&amp;base=PAP&amp;n=9219" TargetMode="External"/><Relationship Id="rId66" Type="http://schemas.openxmlformats.org/officeDocument/2006/relationships/hyperlink" Target="https://login.consultant.ru/link/?req=doc&amp;base=LAW&amp;n=482748&amp;dst=59" TargetMode="External"/><Relationship Id="rId74" Type="http://schemas.openxmlformats.org/officeDocument/2006/relationships/hyperlink" Target="https://login.consultant.ru/link/?req=doc&amp;base=LAW&amp;n=489141&amp;dst=1721" TargetMode="External"/><Relationship Id="rId79" Type="http://schemas.openxmlformats.org/officeDocument/2006/relationships/hyperlink" Target="https://login.consultant.ru/link/?req=doc&amp;base=LAW&amp;n=489141&amp;dst=1722" TargetMode="External"/><Relationship Id="rId87" Type="http://schemas.openxmlformats.org/officeDocument/2006/relationships/hyperlink" Target="https://login.consultant.ru/link/?req=doc&amp;base=LAW&amp;n=200008&amp;dst=100212" TargetMode="External"/><Relationship Id="rId102" Type="http://schemas.openxmlformats.org/officeDocument/2006/relationships/hyperlink" Target="https://login.consultant.ru/link/?req=doc&amp;base=LAW&amp;n=489141&amp;dst=851" TargetMode="External"/><Relationship Id="rId110" Type="http://schemas.openxmlformats.org/officeDocument/2006/relationships/hyperlink" Target="https://login.consultant.ru/link/?req=doc&amp;base=PBI&amp;n=26115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89141&amp;dst=1742" TargetMode="External"/><Relationship Id="rId82" Type="http://schemas.openxmlformats.org/officeDocument/2006/relationships/hyperlink" Target="https://login.consultant.ru/link/?req=doc&amp;base=LAW&amp;n=131885&amp;dst=100049" TargetMode="External"/><Relationship Id="rId90" Type="http://schemas.openxmlformats.org/officeDocument/2006/relationships/hyperlink" Target="https://login.consultant.ru/link/?req=doc&amp;base=LAW&amp;n=476544&amp;dst=100185" TargetMode="External"/><Relationship Id="rId95" Type="http://schemas.openxmlformats.org/officeDocument/2006/relationships/hyperlink" Target="https://login.consultant.ru/link/?req=doc&amp;base=LAW&amp;n=489141&amp;dst=100828" TargetMode="External"/><Relationship Id="rId19" Type="http://schemas.openxmlformats.org/officeDocument/2006/relationships/hyperlink" Target="https://login.consultant.ru/link/?req=doc&amp;base=LAW&amp;n=482748&amp;dst=100399" TargetMode="External"/><Relationship Id="rId14" Type="http://schemas.openxmlformats.org/officeDocument/2006/relationships/hyperlink" Target="https://login.consultant.ru/link/?req=doc&amp;base=LAW&amp;n=480795&amp;dst=100184" TargetMode="External"/><Relationship Id="rId22" Type="http://schemas.openxmlformats.org/officeDocument/2006/relationships/hyperlink" Target="https://login.consultant.ru/link/?req=doc&amp;base=LAW&amp;n=482748&amp;dst=100224" TargetMode="External"/><Relationship Id="rId27" Type="http://schemas.openxmlformats.org/officeDocument/2006/relationships/hyperlink" Target="https://login.consultant.ru/link/?req=doc&amp;base=SOCN&amp;n=699208&amp;dst=100019" TargetMode="External"/><Relationship Id="rId30" Type="http://schemas.openxmlformats.org/officeDocument/2006/relationships/hyperlink" Target="https://login.consultant.ru/link/?req=doc&amp;base=LAW&amp;n=388236&amp;dst=100103" TargetMode="External"/><Relationship Id="rId35" Type="http://schemas.openxmlformats.org/officeDocument/2006/relationships/hyperlink" Target="https://login.consultant.ru/link/?req=doc&amp;base=LAW&amp;n=388236&amp;dst=100109" TargetMode="External"/><Relationship Id="rId43" Type="http://schemas.openxmlformats.org/officeDocument/2006/relationships/hyperlink" Target="https://login.consultant.ru/link/?req=doc&amp;base=LAW&amp;n=482748&amp;dst=100365" TargetMode="External"/><Relationship Id="rId48" Type="http://schemas.openxmlformats.org/officeDocument/2006/relationships/hyperlink" Target="https://login.consultant.ru/link/?req=doc&amp;base=LAW&amp;n=158689&amp;dst=100132" TargetMode="External"/><Relationship Id="rId56" Type="http://schemas.openxmlformats.org/officeDocument/2006/relationships/hyperlink" Target="https://login.consultant.ru/link/?req=doc&amp;base=LAW&amp;n=489141&amp;dst=100207" TargetMode="External"/><Relationship Id="rId64" Type="http://schemas.openxmlformats.org/officeDocument/2006/relationships/hyperlink" Target="https://login.consultant.ru/link/?req=doc&amp;base=LAW&amp;n=489141&amp;dst=1285" TargetMode="External"/><Relationship Id="rId69" Type="http://schemas.openxmlformats.org/officeDocument/2006/relationships/hyperlink" Target="https://login.consultant.ru/link/?req=doc&amp;base=LAW&amp;n=489355&amp;dst=26566" TargetMode="External"/><Relationship Id="rId77" Type="http://schemas.openxmlformats.org/officeDocument/2006/relationships/hyperlink" Target="https://login.consultant.ru/link/?req=doc&amp;base=LAW&amp;n=489141&amp;dst=100163" TargetMode="External"/><Relationship Id="rId100" Type="http://schemas.openxmlformats.org/officeDocument/2006/relationships/hyperlink" Target="https://login.consultant.ru/link/?req=doc&amp;base=LAW&amp;n=489141&amp;dst=1370" TargetMode="External"/><Relationship Id="rId105" Type="http://schemas.openxmlformats.org/officeDocument/2006/relationships/hyperlink" Target="https://login.consultant.ru/link/?req=doc&amp;base=LAW&amp;n=489141&amp;dst=168" TargetMode="External"/><Relationship Id="rId8" Type="http://schemas.openxmlformats.org/officeDocument/2006/relationships/hyperlink" Target="https://login.consultant.ru/link/?req=doc&amp;base=LAW&amp;n=482748&amp;dst=100365" TargetMode="External"/><Relationship Id="rId51" Type="http://schemas.openxmlformats.org/officeDocument/2006/relationships/hyperlink" Target="https://login.consultant.ru/link/?req=doc&amp;base=LAW&amp;n=301030&amp;dst=100037" TargetMode="External"/><Relationship Id="rId72" Type="http://schemas.openxmlformats.org/officeDocument/2006/relationships/hyperlink" Target="https://login.consultant.ru/link/?req=doc&amp;base=LAW&amp;n=489141&amp;dst=1189" TargetMode="External"/><Relationship Id="rId80" Type="http://schemas.openxmlformats.org/officeDocument/2006/relationships/hyperlink" Target="https://login.consultant.ru/link/?req=doc&amp;base=LAW&amp;n=489141&amp;dst=1187" TargetMode="External"/><Relationship Id="rId85" Type="http://schemas.openxmlformats.org/officeDocument/2006/relationships/hyperlink" Target="https://login.consultant.ru/link/?req=doc&amp;base=LAW&amp;n=489141&amp;dst=1100" TargetMode="External"/><Relationship Id="rId93" Type="http://schemas.openxmlformats.org/officeDocument/2006/relationships/hyperlink" Target="https://login.consultant.ru/link/?req=doc&amp;base=LAW&amp;n=489141&amp;dst=1325" TargetMode="External"/><Relationship Id="rId98" Type="http://schemas.openxmlformats.org/officeDocument/2006/relationships/hyperlink" Target="https://login.consultant.ru/link/?req=doc&amp;base=LAW&amp;n=489141&amp;dst=16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80795&amp;dst=100017" TargetMode="External"/><Relationship Id="rId17" Type="http://schemas.openxmlformats.org/officeDocument/2006/relationships/hyperlink" Target="https://login.consultant.ru/link/?req=doc&amp;base=LAW&amp;n=482748&amp;dst=100105" TargetMode="External"/><Relationship Id="rId25" Type="http://schemas.openxmlformats.org/officeDocument/2006/relationships/hyperlink" Target="https://login.consultant.ru/link/?req=doc&amp;base=LAW&amp;n=489141&amp;dst=100425" TargetMode="External"/><Relationship Id="rId33" Type="http://schemas.openxmlformats.org/officeDocument/2006/relationships/hyperlink" Target="https://login.consultant.ru/link/?req=doc&amp;base=LAW&amp;n=479581&amp;dst=100197" TargetMode="External"/><Relationship Id="rId38" Type="http://schemas.openxmlformats.org/officeDocument/2006/relationships/hyperlink" Target="https://login.consultant.ru/link/?req=doc&amp;base=LAW&amp;n=489141&amp;dst=1365" TargetMode="External"/><Relationship Id="rId46" Type="http://schemas.openxmlformats.org/officeDocument/2006/relationships/hyperlink" Target="https://login.consultant.ru/link/?req=doc&amp;base=LAW&amp;n=131885&amp;dst=100105" TargetMode="External"/><Relationship Id="rId59" Type="http://schemas.openxmlformats.org/officeDocument/2006/relationships/hyperlink" Target="https://login.consultant.ru/link/?req=doc&amp;base=LAW&amp;n=489141&amp;dst=100642" TargetMode="External"/><Relationship Id="rId67" Type="http://schemas.openxmlformats.org/officeDocument/2006/relationships/hyperlink" Target="https://login.consultant.ru/link/?req=doc&amp;base=LAW&amp;n=489355&amp;dst=11645" TargetMode="External"/><Relationship Id="rId103" Type="http://schemas.openxmlformats.org/officeDocument/2006/relationships/hyperlink" Target="https://login.consultant.ru/link/?req=doc&amp;base=LAW&amp;n=489141&amp;dst=853" TargetMode="External"/><Relationship Id="rId108" Type="http://schemas.openxmlformats.org/officeDocument/2006/relationships/hyperlink" Target="https://login.consultant.ru/link/?req=doc&amp;base=PBI&amp;n=261958" TargetMode="External"/><Relationship Id="rId20" Type="http://schemas.openxmlformats.org/officeDocument/2006/relationships/hyperlink" Target="https://login.consultant.ru/link/?req=doc&amp;base=LAW&amp;n=482748&amp;dst=50" TargetMode="External"/><Relationship Id="rId41" Type="http://schemas.openxmlformats.org/officeDocument/2006/relationships/hyperlink" Target="https://login.consultant.ru/link/?req=doc&amp;base=LAW&amp;n=388236&amp;dst=100079" TargetMode="External"/><Relationship Id="rId54" Type="http://schemas.openxmlformats.org/officeDocument/2006/relationships/hyperlink" Target="https://login.consultant.ru/link/?req=doc&amp;base=LAW&amp;n=489141&amp;dst=1745" TargetMode="External"/><Relationship Id="rId62" Type="http://schemas.openxmlformats.org/officeDocument/2006/relationships/hyperlink" Target="https://login.consultant.ru/link/?req=doc&amp;base=LAW&amp;n=431485&amp;dst=100055" TargetMode="External"/><Relationship Id="rId70" Type="http://schemas.openxmlformats.org/officeDocument/2006/relationships/hyperlink" Target="https://login.consultant.ru/link/?req=doc&amp;base=LAW&amp;n=489355&amp;dst=11647" TargetMode="External"/><Relationship Id="rId75" Type="http://schemas.openxmlformats.org/officeDocument/2006/relationships/hyperlink" Target="https://login.consultant.ru/link/?req=doc&amp;base=LAW&amp;n=489141&amp;dst=100154" TargetMode="External"/><Relationship Id="rId83" Type="http://schemas.openxmlformats.org/officeDocument/2006/relationships/hyperlink" Target="https://login.consultant.ru/link/?req=doc&amp;base=SOCN&amp;n=738279" TargetMode="External"/><Relationship Id="rId88" Type="http://schemas.openxmlformats.org/officeDocument/2006/relationships/hyperlink" Target="https://login.consultant.ru/link/?req=doc&amp;base=LAW&amp;n=405386&amp;dst=100383" TargetMode="External"/><Relationship Id="rId91" Type="http://schemas.openxmlformats.org/officeDocument/2006/relationships/hyperlink" Target="https://login.consultant.ru/link/?req=doc&amp;base=LAW&amp;n=476554&amp;dst=100033" TargetMode="External"/><Relationship Id="rId96" Type="http://schemas.openxmlformats.org/officeDocument/2006/relationships/hyperlink" Target="https://login.consultant.ru/link/?req=doc&amp;base=LAW&amp;n=489141&amp;dst=1770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748&amp;dst=100114" TargetMode="External"/><Relationship Id="rId15" Type="http://schemas.openxmlformats.org/officeDocument/2006/relationships/hyperlink" Target="https://login.consultant.ru/link/?req=doc&amp;base=LAW&amp;n=482748&amp;dst=100101" TargetMode="External"/><Relationship Id="rId23" Type="http://schemas.openxmlformats.org/officeDocument/2006/relationships/hyperlink" Target="https://login.consultant.ru/link/?req=doc&amp;base=LAW&amp;n=482748&amp;dst=100365" TargetMode="External"/><Relationship Id="rId28" Type="http://schemas.openxmlformats.org/officeDocument/2006/relationships/hyperlink" Target="https://login.consultant.ru/link/?req=doc&amp;base=LAW&amp;n=488080&amp;dst=124" TargetMode="External"/><Relationship Id="rId36" Type="http://schemas.openxmlformats.org/officeDocument/2006/relationships/hyperlink" Target="https://login.consultant.ru/link/?req=doc&amp;base=LAW&amp;n=489141&amp;dst=1162" TargetMode="External"/><Relationship Id="rId49" Type="http://schemas.openxmlformats.org/officeDocument/2006/relationships/hyperlink" Target="https://login.consultant.ru/link/?req=doc&amp;base=LAW&amp;n=220487&amp;dst=100213" TargetMode="External"/><Relationship Id="rId57" Type="http://schemas.openxmlformats.org/officeDocument/2006/relationships/hyperlink" Target="https://login.consultant.ru/link/?req=doc&amp;base=LAW&amp;n=489141&amp;dst=100211" TargetMode="External"/><Relationship Id="rId106" Type="http://schemas.openxmlformats.org/officeDocument/2006/relationships/hyperlink" Target="https://login.consultant.ru/link/?req=doc&amp;base=LAW&amp;n=489141&amp;dst=857" TargetMode="External"/><Relationship Id="rId10" Type="http://schemas.openxmlformats.org/officeDocument/2006/relationships/hyperlink" Target="https://login.consultant.ru/link/?req=doc&amp;base=LAW&amp;n=388236&amp;dst=100102" TargetMode="External"/><Relationship Id="rId31" Type="http://schemas.openxmlformats.org/officeDocument/2006/relationships/hyperlink" Target="https://login.consultant.ru/link/?req=doc&amp;base=LAW&amp;n=449887&amp;dst=33" TargetMode="External"/><Relationship Id="rId44" Type="http://schemas.openxmlformats.org/officeDocument/2006/relationships/hyperlink" Target="https://login.consultant.ru/link/?req=doc&amp;base=LAW&amp;n=479581&amp;dst=100157" TargetMode="External"/><Relationship Id="rId52" Type="http://schemas.openxmlformats.org/officeDocument/2006/relationships/hyperlink" Target="https://login.consultant.ru/link/?req=doc&amp;base=LAW&amp;n=339406&amp;dst=100038" TargetMode="External"/><Relationship Id="rId60" Type="http://schemas.openxmlformats.org/officeDocument/2006/relationships/hyperlink" Target="https://login.consultant.ru/link/?req=doc&amp;base=LAW&amp;n=489141&amp;dst=1271" TargetMode="External"/><Relationship Id="rId65" Type="http://schemas.openxmlformats.org/officeDocument/2006/relationships/hyperlink" Target="https://login.consultant.ru/link/?req=doc&amp;base=LAW&amp;n=388236&amp;dst=100076" TargetMode="External"/><Relationship Id="rId73" Type="http://schemas.openxmlformats.org/officeDocument/2006/relationships/hyperlink" Target="https://login.consultant.ru/link/?req=doc&amp;base=LAW&amp;n=489141&amp;dst=1191" TargetMode="External"/><Relationship Id="rId78" Type="http://schemas.openxmlformats.org/officeDocument/2006/relationships/hyperlink" Target="https://login.consultant.ru/link/?req=doc&amp;base=LAW&amp;n=131885&amp;dst=100052" TargetMode="External"/><Relationship Id="rId81" Type="http://schemas.openxmlformats.org/officeDocument/2006/relationships/hyperlink" Target="https://login.consultant.ru/link/?req=doc&amp;base=LAW&amp;n=489141&amp;dst=100122" TargetMode="External"/><Relationship Id="rId86" Type="http://schemas.openxmlformats.org/officeDocument/2006/relationships/hyperlink" Target="https://login.consultant.ru/link/?req=doc&amp;base=LAW&amp;n=489141&amp;dst=1973" TargetMode="External"/><Relationship Id="rId94" Type="http://schemas.openxmlformats.org/officeDocument/2006/relationships/hyperlink" Target="https://login.consultant.ru/link/?req=doc&amp;base=LAW&amp;n=489141&amp;dst=1907" TargetMode="External"/><Relationship Id="rId99" Type="http://schemas.openxmlformats.org/officeDocument/2006/relationships/hyperlink" Target="https://login.consultant.ru/link/?req=doc&amp;base=LAW&amp;n=489141&amp;dst=184" TargetMode="External"/><Relationship Id="rId101" Type="http://schemas.openxmlformats.org/officeDocument/2006/relationships/hyperlink" Target="https://login.consultant.ru/link/?req=doc&amp;base=LAW&amp;n=489141&amp;dst=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236&amp;dst=100012" TargetMode="External"/><Relationship Id="rId13" Type="http://schemas.openxmlformats.org/officeDocument/2006/relationships/hyperlink" Target="https://login.consultant.ru/link/?req=doc&amp;base=LAW&amp;n=480795&amp;dst=100181" TargetMode="External"/><Relationship Id="rId18" Type="http://schemas.openxmlformats.org/officeDocument/2006/relationships/hyperlink" Target="https://login.consultant.ru/link/?req=doc&amp;base=LAW&amp;n=482748&amp;dst=14" TargetMode="External"/><Relationship Id="rId39" Type="http://schemas.openxmlformats.org/officeDocument/2006/relationships/hyperlink" Target="https://login.consultant.ru/link/?req=doc&amp;base=LAW&amp;n=131885&amp;dst=100047" TargetMode="External"/><Relationship Id="rId109" Type="http://schemas.openxmlformats.org/officeDocument/2006/relationships/hyperlink" Target="https://login.consultant.ru/link/?req=doc&amp;base=PBI&amp;n=200197" TargetMode="External"/><Relationship Id="rId34" Type="http://schemas.openxmlformats.org/officeDocument/2006/relationships/hyperlink" Target="https://login.consultant.ru/link/?req=doc&amp;base=LAW&amp;n=388236&amp;dst=100108" TargetMode="External"/><Relationship Id="rId50" Type="http://schemas.openxmlformats.org/officeDocument/2006/relationships/hyperlink" Target="https://login.consultant.ru/link/?req=doc&amp;base=LAW&amp;n=479581&amp;dst=100161" TargetMode="External"/><Relationship Id="rId55" Type="http://schemas.openxmlformats.org/officeDocument/2006/relationships/hyperlink" Target="https://login.consultant.ru/link/?req=doc&amp;base=LAW&amp;n=489141&amp;dst=100175" TargetMode="External"/><Relationship Id="rId76" Type="http://schemas.openxmlformats.org/officeDocument/2006/relationships/hyperlink" Target="https://login.consultant.ru/link/?req=doc&amp;base=LAW&amp;n=131885&amp;dst=100044" TargetMode="External"/><Relationship Id="rId97" Type="http://schemas.openxmlformats.org/officeDocument/2006/relationships/hyperlink" Target="https://login.consultant.ru/link/?req=doc&amp;base=LAW&amp;n=489141&amp;dst=1771" TargetMode="External"/><Relationship Id="rId104" Type="http://schemas.openxmlformats.org/officeDocument/2006/relationships/hyperlink" Target="https://login.consultant.ru/link/?req=doc&amp;base=LAW&amp;n=413968&amp;dst=100016" TargetMode="External"/><Relationship Id="rId7" Type="http://schemas.openxmlformats.org/officeDocument/2006/relationships/hyperlink" Target="https://login.consultant.ru/link/?req=doc&amp;base=LAW&amp;n=489141&amp;dst=1726" TargetMode="External"/><Relationship Id="rId71" Type="http://schemas.openxmlformats.org/officeDocument/2006/relationships/hyperlink" Target="https://login.consultant.ru/link/?req=doc&amp;base=LAW&amp;n=482748&amp;dst=100368" TargetMode="External"/><Relationship Id="rId92" Type="http://schemas.openxmlformats.org/officeDocument/2006/relationships/hyperlink" Target="https://login.consultant.ru/link/?req=doc&amp;base=LAW&amp;n=489141&amp;dst=102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4004</Words>
  <Characters>22829</Characters>
  <Application>Microsoft Office Word</Application>
  <DocSecurity>0</DocSecurity>
  <Lines>190</Lines>
  <Paragraphs>53</Paragraphs>
  <ScaleCrop>false</ScaleCrop>
  <Company/>
  <LinksUpToDate>false</LinksUpToDate>
  <CharactersWithSpaces>26780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2024-12-02T10:07:00Z</dcterms:created>
  <dcterms:modified xsi:type="dcterms:W3CDTF">2024-12-02T10:09:00Z</dcterms:modified>
</cp:coreProperties>
</file>