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682"/>
        <w:gridCol w:w="113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b/>
                <w:bCs/>
                <w:sz w:val="20"/>
                <w:szCs w:val="20"/>
              </w:rPr>
              <w:t>Актуально на 28.11.2024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ОСНОВНЫЕ ИЗМЕНЕНИЯ ЗАКОНОДАТЕЛЬСТВА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В СФЕРЕ ТОРГОВЛИ И ЗАЩИТЫ ПРАВ ПОТРЕБИТЕЛЕЙ В 2024 ГОДУ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682"/>
        <w:gridCol w:w="113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b/>
                <w:bCs/>
                <w:sz w:val="20"/>
                <w:szCs w:val="20"/>
              </w:rPr>
              <w:t>Последние изменения</w:t>
            </w:r>
          </w:p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С </w:t>
            </w:r>
            <w:r w:rsidRPr="00D703EB">
              <w:rPr>
                <w:b/>
                <w:bCs/>
                <w:sz w:val="20"/>
                <w:szCs w:val="20"/>
              </w:rPr>
              <w:t>1 декабря:</w:t>
            </w:r>
          </w:p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- ввели обязательную маркировку некоторых консервов </w:t>
            </w:r>
            <w:hyperlink w:anchor="Par12" w:history="1">
              <w:r w:rsidRPr="00D703EB">
                <w:rPr>
                  <w:rStyle w:val="a3"/>
                  <w:sz w:val="20"/>
                  <w:szCs w:val="20"/>
                </w:rPr>
                <w:t>&gt;&gt;&gt;</w:t>
              </w:r>
            </w:hyperlink>
          </w:p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- производители и импортеры пива и слабоалкогольных напитков обязаны направлять в "Честный знак" информацию о вводе в оборот напитков в </w:t>
            </w:r>
            <w:proofErr w:type="spellStart"/>
            <w:r w:rsidRPr="00D703EB">
              <w:rPr>
                <w:sz w:val="20"/>
                <w:szCs w:val="20"/>
              </w:rPr>
              <w:t>кегах</w:t>
            </w:r>
            <w:proofErr w:type="spellEnd"/>
            <w:r w:rsidRPr="00D703EB">
              <w:rPr>
                <w:sz w:val="20"/>
                <w:szCs w:val="20"/>
              </w:rPr>
              <w:t xml:space="preserve"> </w:t>
            </w:r>
            <w:hyperlink w:anchor="Par18" w:history="1">
              <w:r w:rsidRPr="00D703EB">
                <w:rPr>
                  <w:rStyle w:val="a3"/>
                  <w:sz w:val="20"/>
                  <w:szCs w:val="20"/>
                </w:rPr>
                <w:t>&gt;&gt;&gt;</w:t>
              </w:r>
            </w:hyperlink>
          </w:p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С </w:t>
            </w:r>
            <w:r w:rsidRPr="00D703EB">
              <w:rPr>
                <w:b/>
                <w:bCs/>
                <w:sz w:val="20"/>
                <w:szCs w:val="20"/>
              </w:rPr>
              <w:t>5 ноября</w:t>
            </w:r>
            <w:r w:rsidRPr="00D703EB">
              <w:rPr>
                <w:sz w:val="20"/>
                <w:szCs w:val="20"/>
              </w:rPr>
              <w:t xml:space="preserve"> в систему "Честный знак" нужно передавать сведения об обороте и выводе из оборота некоторых безалкогольных напитков </w:t>
            </w:r>
            <w:hyperlink w:anchor="Par24" w:history="1">
              <w:r w:rsidRPr="00D703EB">
                <w:rPr>
                  <w:rStyle w:val="a3"/>
                  <w:sz w:val="20"/>
                  <w:szCs w:val="20"/>
                </w:rPr>
                <w:t>&gt;&gt;&gt;</w:t>
              </w:r>
            </w:hyperlink>
          </w:p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С </w:t>
            </w:r>
            <w:r w:rsidRPr="00D703EB">
              <w:rPr>
                <w:b/>
                <w:bCs/>
                <w:sz w:val="20"/>
                <w:szCs w:val="20"/>
              </w:rPr>
              <w:t>1 ноября</w:t>
            </w:r>
            <w:r w:rsidRPr="00D703EB">
              <w:rPr>
                <w:sz w:val="20"/>
                <w:szCs w:val="20"/>
              </w:rPr>
              <w:t xml:space="preserve"> в ряде случаев ввели запрет на розничную продажу товаров на основании сведений из системы "Честный знак", полученных в онлайн-режиме </w:t>
            </w:r>
            <w:hyperlink w:anchor="Par31" w:history="1">
              <w:r w:rsidRPr="00D703EB">
                <w:rPr>
                  <w:rStyle w:val="a3"/>
                  <w:sz w:val="20"/>
                  <w:szCs w:val="20"/>
                </w:rPr>
                <w:t>&gt;&gt;&gt;</w:t>
              </w:r>
            </w:hyperlink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bookmarkStart w:id="0" w:name="Par12"/>
      <w:bookmarkEnd w:id="0"/>
      <w:r w:rsidRPr="00D703EB">
        <w:rPr>
          <w:b/>
          <w:bCs/>
          <w:sz w:val="20"/>
          <w:szCs w:val="20"/>
        </w:rPr>
        <w:t>С 1 декабря 2024 года ввели обязательную маркировку некоторых консервов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F95A5E6" wp14:editId="3B0A36B5">
                  <wp:extent cx="114300" cy="142875"/>
                  <wp:effectExtent l="0" t="0" r="0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6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27.05.2024 N 677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Нужно маркировать и передавать в систему "Честный знак" сведения о вводе в оборот консервированной рыбы, икры (</w:t>
      </w:r>
      <w:proofErr w:type="gramStart"/>
      <w:r w:rsidRPr="00D703EB">
        <w:rPr>
          <w:sz w:val="20"/>
          <w:szCs w:val="20"/>
        </w:rPr>
        <w:t>кроме</w:t>
      </w:r>
      <w:proofErr w:type="gramEnd"/>
      <w:r w:rsidRPr="00D703EB">
        <w:rPr>
          <w:sz w:val="20"/>
          <w:szCs w:val="20"/>
        </w:rPr>
        <w:t xml:space="preserve"> </w:t>
      </w:r>
      <w:proofErr w:type="gramStart"/>
      <w:r w:rsidRPr="00D703EB">
        <w:rPr>
          <w:sz w:val="20"/>
          <w:szCs w:val="20"/>
        </w:rPr>
        <w:t>красной</w:t>
      </w:r>
      <w:proofErr w:type="gramEnd"/>
      <w:r w:rsidRPr="00D703EB">
        <w:rPr>
          <w:sz w:val="20"/>
          <w:szCs w:val="20"/>
        </w:rPr>
        <w:t xml:space="preserve"> и черной), ее заменителей, морепродуктов.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bookmarkStart w:id="1" w:name="Par18"/>
      <w:bookmarkEnd w:id="1"/>
      <w:r w:rsidRPr="00D703EB">
        <w:rPr>
          <w:b/>
          <w:bCs/>
          <w:sz w:val="20"/>
          <w:szCs w:val="20"/>
        </w:rPr>
        <w:t xml:space="preserve">С 1 декабря 2024 года производители и импортеры пива и слабоалкогольных напитков обязаны направлять в "Честный знак" информацию о вводе в оборот напитков в </w:t>
      </w:r>
      <w:proofErr w:type="spellStart"/>
      <w:r w:rsidRPr="00D703EB">
        <w:rPr>
          <w:b/>
          <w:bCs/>
          <w:sz w:val="20"/>
          <w:szCs w:val="20"/>
        </w:rPr>
        <w:t>кегах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11E1828B" wp14:editId="1359B83C">
                  <wp:extent cx="114300" cy="142875"/>
                  <wp:effectExtent l="0" t="0" r="0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01.06.2024 N 746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Для напитков в потребительской упаковке аналогичная обязанность возникает с 1 мая 2025 года.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bookmarkStart w:id="2" w:name="Par24"/>
      <w:bookmarkEnd w:id="2"/>
      <w:r w:rsidRPr="00D703EB">
        <w:rPr>
          <w:b/>
          <w:bCs/>
          <w:sz w:val="20"/>
          <w:szCs w:val="20"/>
        </w:rPr>
        <w:t>С 5 ноября 2024 года в систему "Честный знак" нужно передавать сведения об обороте и выводе из оборота некоторых безалкогольных напитков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73FD8FF0" wp14:editId="6187E897">
                  <wp:extent cx="114300" cy="142875"/>
                  <wp:effectExtent l="0" t="0" r="0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31.05.2023 N 887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Требование касается </w:t>
      </w:r>
      <w:hyperlink r:id="rId9" w:history="1">
        <w:r w:rsidRPr="00D703EB">
          <w:rPr>
            <w:rStyle w:val="a3"/>
            <w:sz w:val="20"/>
            <w:szCs w:val="20"/>
          </w:rPr>
          <w:t>участников оборота</w:t>
        </w:r>
      </w:hyperlink>
      <w:r w:rsidRPr="00D703EB">
        <w:rPr>
          <w:sz w:val="20"/>
          <w:szCs w:val="20"/>
        </w:rPr>
        <w:t xml:space="preserve"> при выводе из него </w:t>
      </w:r>
      <w:hyperlink r:id="rId10" w:history="1">
        <w:r w:rsidRPr="00D703EB">
          <w:rPr>
            <w:rStyle w:val="a3"/>
            <w:sz w:val="20"/>
            <w:szCs w:val="20"/>
          </w:rPr>
          <w:t>безалкогольных напитков</w:t>
        </w:r>
      </w:hyperlink>
      <w:r w:rsidRPr="00D703EB">
        <w:rPr>
          <w:sz w:val="20"/>
          <w:szCs w:val="20"/>
        </w:rPr>
        <w:t xml:space="preserve"> и </w:t>
      </w:r>
      <w:hyperlink r:id="rId11" w:history="1">
        <w:r w:rsidRPr="00D703EB">
          <w:rPr>
            <w:rStyle w:val="a3"/>
            <w:sz w:val="20"/>
            <w:szCs w:val="20"/>
          </w:rPr>
          <w:t>квасов</w:t>
        </w:r>
      </w:hyperlink>
      <w:r w:rsidRPr="00D703EB">
        <w:rPr>
          <w:sz w:val="20"/>
          <w:szCs w:val="20"/>
        </w:rPr>
        <w:t xml:space="preserve"> в полимерной, стеклянной потребительской упаковке, а также в банках (кроме квасов по коду </w:t>
      </w:r>
      <w:hyperlink r:id="rId12" w:history="1">
        <w:r w:rsidRPr="00D703EB">
          <w:rPr>
            <w:rStyle w:val="a3"/>
            <w:sz w:val="20"/>
            <w:szCs w:val="20"/>
          </w:rPr>
          <w:t>ТН ВЭД 2206 00 590 9</w:t>
        </w:r>
      </w:hyperlink>
      <w:r w:rsidRPr="00D703EB">
        <w:rPr>
          <w:sz w:val="20"/>
          <w:szCs w:val="20"/>
        </w:rPr>
        <w:t xml:space="preserve"> в банках).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Кроме того, с указанной даты </w:t>
      </w:r>
      <w:hyperlink r:id="rId13" w:history="1">
        <w:r w:rsidRPr="00D703EB">
          <w:rPr>
            <w:rStyle w:val="a3"/>
            <w:sz w:val="20"/>
            <w:szCs w:val="20"/>
          </w:rPr>
          <w:t>нужно передавать</w:t>
        </w:r>
      </w:hyperlink>
      <w:r w:rsidRPr="00D703EB">
        <w:rPr>
          <w:sz w:val="20"/>
          <w:szCs w:val="20"/>
        </w:rPr>
        <w:t xml:space="preserve"> сведения об обороте </w:t>
      </w:r>
      <w:hyperlink r:id="rId14" w:history="1">
        <w:r w:rsidRPr="00D703EB">
          <w:rPr>
            <w:rStyle w:val="a3"/>
            <w:sz w:val="20"/>
            <w:szCs w:val="20"/>
          </w:rPr>
          <w:t>всех видов безалкогольных напитков</w:t>
        </w:r>
      </w:hyperlink>
      <w:r w:rsidRPr="00D703EB">
        <w:rPr>
          <w:sz w:val="20"/>
          <w:szCs w:val="20"/>
        </w:rPr>
        <w:t xml:space="preserve"> в рамках сделок, предусматривающих переход права собственности на товар, а также в рамках договоров комиссии или агентских договоров.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bookmarkStart w:id="3" w:name="Par31"/>
      <w:bookmarkEnd w:id="3"/>
      <w:r w:rsidRPr="00D703EB">
        <w:rPr>
          <w:b/>
          <w:bCs/>
          <w:sz w:val="20"/>
          <w:szCs w:val="20"/>
        </w:rPr>
        <w:t>1 ноября 2024 года в ряде случаев ввели запрет на розничную продажу товаров на основании сведений из системы "Честный знак", полученных в онлайн-режиме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35F2D32E" wp14:editId="3F9C5BE2">
                  <wp:extent cx="114300" cy="142875"/>
                  <wp:effectExtent l="0" t="0" r="0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21.11.2023 N 1944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Запрет касается следующих товаров (случаи запрета приведены по ссылкам на конкретную группу товаров):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16" w:history="1">
        <w:r w:rsidRPr="00D703EB">
          <w:rPr>
            <w:rStyle w:val="a3"/>
            <w:sz w:val="20"/>
            <w:szCs w:val="20"/>
          </w:rPr>
          <w:t>кожные антисептики</w:t>
        </w:r>
      </w:hyperlink>
      <w:r w:rsidRPr="00D703EB">
        <w:rPr>
          <w:sz w:val="20"/>
          <w:szCs w:val="20"/>
        </w:rPr>
        <w:t>;</w:t>
      </w:r>
      <w:r w:rsidR="003E6F06">
        <w:rPr>
          <w:sz w:val="20"/>
          <w:szCs w:val="20"/>
        </w:rPr>
        <w:t xml:space="preserve"> </w:t>
      </w:r>
      <w:bookmarkStart w:id="4" w:name="_GoBack"/>
      <w:bookmarkEnd w:id="4"/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17" w:history="1">
        <w:proofErr w:type="spellStart"/>
        <w:r w:rsidRPr="00D703EB">
          <w:rPr>
            <w:rStyle w:val="a3"/>
            <w:sz w:val="20"/>
            <w:szCs w:val="20"/>
          </w:rPr>
          <w:t>БАДы</w:t>
        </w:r>
        <w:proofErr w:type="spellEnd"/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18" w:history="1">
        <w:r w:rsidRPr="00D703EB">
          <w:rPr>
            <w:rStyle w:val="a3"/>
            <w:sz w:val="20"/>
            <w:szCs w:val="20"/>
          </w:rPr>
          <w:t>обувные товары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19" w:history="1">
        <w:r w:rsidRPr="00D703EB">
          <w:rPr>
            <w:rStyle w:val="a3"/>
            <w:sz w:val="20"/>
            <w:szCs w:val="20"/>
          </w:rPr>
          <w:t xml:space="preserve">товары </w:t>
        </w:r>
        <w:proofErr w:type="spellStart"/>
        <w:r w:rsidRPr="00D703EB">
          <w:rPr>
            <w:rStyle w:val="a3"/>
            <w:sz w:val="20"/>
            <w:szCs w:val="20"/>
          </w:rPr>
          <w:t>легпрома</w:t>
        </w:r>
        <w:proofErr w:type="spellEnd"/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0" w:history="1">
        <w:r w:rsidRPr="00D703EB">
          <w:rPr>
            <w:rStyle w:val="a3"/>
            <w:sz w:val="20"/>
            <w:szCs w:val="20"/>
          </w:rPr>
          <w:t>фототовары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1" w:history="1">
        <w:r w:rsidRPr="00D703EB">
          <w:rPr>
            <w:rStyle w:val="a3"/>
            <w:sz w:val="20"/>
            <w:szCs w:val="20"/>
          </w:rPr>
          <w:t>шины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2" w:history="1">
        <w:r w:rsidRPr="00D703EB">
          <w:rPr>
            <w:rStyle w:val="a3"/>
            <w:sz w:val="20"/>
            <w:szCs w:val="20"/>
          </w:rPr>
          <w:t>духи и туалетная вода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3" w:history="1">
        <w:r w:rsidRPr="00D703EB">
          <w:rPr>
            <w:rStyle w:val="a3"/>
            <w:sz w:val="20"/>
            <w:szCs w:val="20"/>
          </w:rPr>
          <w:t>пиво и слабоалкогольные напитки</w:t>
        </w:r>
      </w:hyperlink>
      <w:r w:rsidRPr="00D703EB">
        <w:rPr>
          <w:sz w:val="20"/>
          <w:szCs w:val="20"/>
        </w:rPr>
        <w:t xml:space="preserve"> в потребительской упаковке.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13 октября 2024 года расширили перечень индикаторов риска для проверок в сфере защиты прав потребителей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6C7DD493" wp14:editId="325105B0">
                  <wp:extent cx="114300" cy="142875"/>
                  <wp:effectExtent l="0" t="0" r="0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Pr="00D703EB">
                <w:rPr>
                  <w:rStyle w:val="a3"/>
                  <w:sz w:val="20"/>
                  <w:szCs w:val="20"/>
                </w:rPr>
                <w:t>Приказ</w:t>
              </w:r>
            </w:hyperlink>
            <w:r w:rsidRPr="00D703EB">
              <w:rPr>
                <w:sz w:val="20"/>
                <w:szCs w:val="20"/>
              </w:rPr>
              <w:t xml:space="preserve"> </w:t>
            </w:r>
            <w:proofErr w:type="spellStart"/>
            <w:r w:rsidRPr="00D703EB">
              <w:rPr>
                <w:sz w:val="20"/>
                <w:szCs w:val="20"/>
              </w:rPr>
              <w:t>Роспотребнадзора</w:t>
            </w:r>
            <w:proofErr w:type="spellEnd"/>
            <w:r w:rsidRPr="00D703EB">
              <w:rPr>
                <w:sz w:val="20"/>
                <w:szCs w:val="20"/>
              </w:rPr>
              <w:t xml:space="preserve"> от 02.09.2024 N 627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Обновленный перечень дополнили 13 индикаторами. Они касаются оборота товаров, подлежащих обязательной маркировке: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табачной, </w:t>
      </w:r>
      <w:proofErr w:type="spellStart"/>
      <w:r w:rsidRPr="00D703EB">
        <w:rPr>
          <w:sz w:val="20"/>
          <w:szCs w:val="20"/>
        </w:rPr>
        <w:t>безникотиновой</w:t>
      </w:r>
      <w:proofErr w:type="spellEnd"/>
      <w:r w:rsidRPr="00D703EB">
        <w:rPr>
          <w:sz w:val="20"/>
          <w:szCs w:val="20"/>
        </w:rPr>
        <w:t xml:space="preserve"> и </w:t>
      </w:r>
      <w:proofErr w:type="spellStart"/>
      <w:r w:rsidRPr="00D703EB">
        <w:rPr>
          <w:sz w:val="20"/>
          <w:szCs w:val="20"/>
        </w:rPr>
        <w:t>никотинсодержащей</w:t>
      </w:r>
      <w:proofErr w:type="spellEnd"/>
      <w:r w:rsidRPr="00D703EB">
        <w:rPr>
          <w:sz w:val="20"/>
          <w:szCs w:val="20"/>
        </w:rPr>
        <w:t xml:space="preserve"> продукции, а также устрой</w:t>
      </w:r>
      <w:proofErr w:type="gramStart"/>
      <w:r w:rsidRPr="00D703EB">
        <w:rPr>
          <w:sz w:val="20"/>
          <w:szCs w:val="20"/>
        </w:rPr>
        <w:t>ств дл</w:t>
      </w:r>
      <w:proofErr w:type="gramEnd"/>
      <w:r w:rsidRPr="00D703EB">
        <w:rPr>
          <w:sz w:val="20"/>
          <w:szCs w:val="20"/>
        </w:rPr>
        <w:t>я потребления последней;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упакованной воды;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5" w:history="1">
        <w:r w:rsidRPr="00D703EB">
          <w:rPr>
            <w:rStyle w:val="a3"/>
            <w:sz w:val="20"/>
            <w:szCs w:val="20"/>
          </w:rPr>
          <w:t>молочной продукции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6" w:history="1">
        <w:r w:rsidRPr="00D703EB">
          <w:rPr>
            <w:rStyle w:val="a3"/>
            <w:sz w:val="20"/>
            <w:szCs w:val="20"/>
          </w:rPr>
          <w:t>парфюмерно-косметической продукции</w:t>
        </w:r>
      </w:hyperlink>
      <w:r w:rsidRPr="00D703EB">
        <w:rPr>
          <w:sz w:val="20"/>
          <w:szCs w:val="20"/>
        </w:rPr>
        <w:t xml:space="preserve"> с антимикробным действием для гигиены рук, а также кожных антисептиков - дезинфицирующих средств;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7" w:history="1">
        <w:proofErr w:type="spellStart"/>
        <w:r w:rsidRPr="00D703EB">
          <w:rPr>
            <w:rStyle w:val="a3"/>
            <w:sz w:val="20"/>
            <w:szCs w:val="20"/>
          </w:rPr>
          <w:t>БАДов</w:t>
        </w:r>
        <w:proofErr w:type="spellEnd"/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октября 2024 года ввели обязательную маркировку ряда товаров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6953F532" wp14:editId="54F26B36">
                  <wp:extent cx="114300" cy="142875"/>
                  <wp:effectExtent l="0" t="0" r="0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27.05.2024 N 675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7307CD9B" wp14:editId="0D67AF18">
                  <wp:extent cx="114300" cy="142875"/>
                  <wp:effectExtent l="0" t="0" r="0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27.05.2024 N 676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5DB4E1E4" wp14:editId="7F4ACE2D">
                  <wp:extent cx="114300" cy="14287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27.05.2024 N 674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73D49931" wp14:editId="3E05EEF4">
                  <wp:extent cx="114300" cy="14287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27.05.2024 N 678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04ACCDC0" wp14:editId="745E00AF">
                  <wp:extent cx="114300" cy="14287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31.05.2024 N 744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Нужно маркировать и передавать в систему "Честный знак" сведения о вводе в оборот: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33" w:history="1">
        <w:r w:rsidRPr="00D703EB">
          <w:rPr>
            <w:rStyle w:val="a3"/>
            <w:sz w:val="20"/>
            <w:szCs w:val="20"/>
          </w:rPr>
          <w:t>ветеринарных лекарств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34" w:history="1">
        <w:r w:rsidRPr="00D703EB">
          <w:rPr>
            <w:rStyle w:val="a3"/>
            <w:sz w:val="20"/>
            <w:szCs w:val="20"/>
          </w:rPr>
          <w:t>растительных масел</w:t>
        </w:r>
      </w:hyperlink>
      <w:r w:rsidRPr="00D703EB">
        <w:rPr>
          <w:sz w:val="20"/>
          <w:szCs w:val="20"/>
        </w:rPr>
        <w:t xml:space="preserve"> в стеклянной и полимерной потребительской упаковке;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35" w:history="1">
        <w:r w:rsidRPr="00D703EB">
          <w:rPr>
            <w:rStyle w:val="a3"/>
            <w:sz w:val="20"/>
            <w:szCs w:val="20"/>
          </w:rPr>
          <w:t>сухих кормов для животных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36" w:history="1">
        <w:proofErr w:type="spellStart"/>
        <w:r w:rsidRPr="00D703EB">
          <w:rPr>
            <w:rStyle w:val="a3"/>
            <w:sz w:val="20"/>
            <w:szCs w:val="20"/>
          </w:rPr>
          <w:t>техсредств</w:t>
        </w:r>
        <w:proofErr w:type="spellEnd"/>
        <w:r w:rsidRPr="00D703EB">
          <w:rPr>
            <w:rStyle w:val="a3"/>
            <w:sz w:val="20"/>
            <w:szCs w:val="20"/>
          </w:rPr>
          <w:t xml:space="preserve"> реабилитации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37" w:history="1">
        <w:r w:rsidRPr="00D703EB">
          <w:rPr>
            <w:rStyle w:val="a3"/>
            <w:sz w:val="20"/>
            <w:szCs w:val="20"/>
          </w:rPr>
          <w:t>безалкогольного пива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октября 2024 года запрещена продажа немаркированных остатков кожных антисептиков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554D33C8" wp14:editId="0DC86364">
                  <wp:extent cx="114300" cy="142875"/>
                  <wp:effectExtent l="0" t="0" r="0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38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30.05.2023 N 870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39" w:history="1">
        <w:proofErr w:type="gramStart"/>
        <w:r w:rsidRPr="00D703EB">
          <w:rPr>
            <w:rStyle w:val="a3"/>
            <w:sz w:val="20"/>
            <w:szCs w:val="20"/>
          </w:rPr>
          <w:t>Участники оборота</w:t>
        </w:r>
      </w:hyperlink>
      <w:r w:rsidRPr="00D703EB">
        <w:rPr>
          <w:sz w:val="20"/>
          <w:szCs w:val="20"/>
        </w:rPr>
        <w:t xml:space="preserve"> парфюмерно-косметической </w:t>
      </w:r>
      <w:hyperlink r:id="rId40" w:history="1">
        <w:r w:rsidRPr="00D703EB">
          <w:rPr>
            <w:rStyle w:val="a3"/>
            <w:sz w:val="20"/>
            <w:szCs w:val="20"/>
          </w:rPr>
          <w:t>продукции</w:t>
        </w:r>
      </w:hyperlink>
      <w:r w:rsidRPr="00D703EB">
        <w:rPr>
          <w:sz w:val="20"/>
          <w:szCs w:val="20"/>
        </w:rPr>
        <w:t>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при наличии по состоянию на 1 октября 2023 г. нереализованных остатков, введенных в оборот по 30 сентября 2023 г. (включительно), вправе реализовать такую продукцию без маркировки по 30 сентября 2024 г. (включительно) или добровольно промаркировать ее.</w:t>
      </w:r>
      <w:proofErr w:type="gramEnd"/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Если указанная продукция не будет реализована или промаркирована, то с 1 октября 2024 года ее </w:t>
      </w:r>
      <w:hyperlink r:id="rId41" w:history="1">
        <w:r w:rsidRPr="00D703EB">
          <w:rPr>
            <w:rStyle w:val="a3"/>
            <w:sz w:val="20"/>
            <w:szCs w:val="20"/>
          </w:rPr>
          <w:t>нужно промаркировать</w:t>
        </w:r>
      </w:hyperlink>
      <w:r w:rsidRPr="00D703EB">
        <w:rPr>
          <w:sz w:val="20"/>
          <w:szCs w:val="20"/>
        </w:rPr>
        <w:t xml:space="preserve"> и направить информацию в систему "Честный знак" о маркировке и вводе в оборот.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8 сентября 2024 года действуют критерии, по которым могут выборочно отправить на экспертизу алкоголь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5B999DBC" wp14:editId="2F452E28">
                  <wp:extent cx="114300" cy="14287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42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29.02.2024 N 240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0C088DD9" wp14:editId="3F368517">
                  <wp:extent cx="114300" cy="1428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43" w:history="1">
              <w:r w:rsidRPr="00D703EB">
                <w:rPr>
                  <w:rStyle w:val="a3"/>
                  <w:sz w:val="20"/>
                  <w:szCs w:val="20"/>
                </w:rPr>
                <w:t>Приказ</w:t>
              </w:r>
            </w:hyperlink>
            <w:r w:rsidRPr="00D703EB">
              <w:rPr>
                <w:sz w:val="20"/>
                <w:szCs w:val="20"/>
              </w:rPr>
              <w:t xml:space="preserve"> Минфина России от 30.07.2024 N 111н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Без согласия прокуратуры </w:t>
      </w:r>
      <w:hyperlink r:id="rId44" w:history="1">
        <w:r w:rsidRPr="00D703EB">
          <w:rPr>
            <w:rStyle w:val="a3"/>
            <w:sz w:val="20"/>
            <w:szCs w:val="20"/>
          </w:rPr>
          <w:t>проведут</w:t>
        </w:r>
      </w:hyperlink>
      <w:r w:rsidRPr="00D703EB">
        <w:rPr>
          <w:sz w:val="20"/>
          <w:szCs w:val="20"/>
        </w:rPr>
        <w:t xml:space="preserve"> не более 10 контрольных мероприятий в месяц, но не более 1 мероприятия в тот же срок на одном объекте торговли.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lastRenderedPageBreak/>
        <w:t>Определяют, какую продукцию нужно проверить, по таким критериям: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продукцию </w:t>
      </w:r>
      <w:hyperlink r:id="rId45" w:history="1">
        <w:r w:rsidRPr="00D703EB">
          <w:rPr>
            <w:rStyle w:val="a3"/>
            <w:sz w:val="20"/>
            <w:szCs w:val="20"/>
          </w:rPr>
          <w:t>реализуют</w:t>
        </w:r>
      </w:hyperlink>
      <w:r w:rsidRPr="00D703EB">
        <w:rPr>
          <w:sz w:val="20"/>
          <w:szCs w:val="20"/>
        </w:rPr>
        <w:t xml:space="preserve"> по </w:t>
      </w:r>
      <w:hyperlink r:id="rId46" w:history="1">
        <w:r w:rsidRPr="00D703EB">
          <w:rPr>
            <w:rStyle w:val="a3"/>
            <w:sz w:val="20"/>
            <w:szCs w:val="20"/>
          </w:rPr>
          <w:t>минимальной стоимости</w:t>
        </w:r>
      </w:hyperlink>
      <w:r w:rsidRPr="00D703EB">
        <w:rPr>
          <w:sz w:val="20"/>
          <w:szCs w:val="20"/>
        </w:rPr>
        <w:t xml:space="preserve"> либо не более чем на 5% дороже этой цены;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за первые 30 календарных дней с начала продаж в системе "Честный знак" </w:t>
      </w:r>
      <w:hyperlink r:id="rId47" w:history="1">
        <w:r w:rsidRPr="00D703EB">
          <w:rPr>
            <w:rStyle w:val="a3"/>
            <w:sz w:val="20"/>
            <w:szCs w:val="20"/>
          </w:rPr>
          <w:t>зафиксировали</w:t>
        </w:r>
      </w:hyperlink>
      <w:r w:rsidRPr="00D703EB">
        <w:rPr>
          <w:sz w:val="20"/>
          <w:szCs w:val="20"/>
        </w:rPr>
        <w:t xml:space="preserve"> 2 случая и более реализации пива, пивных напитков, сидра, </w:t>
      </w:r>
      <w:proofErr w:type="spellStart"/>
      <w:r w:rsidRPr="00D703EB">
        <w:rPr>
          <w:sz w:val="20"/>
          <w:szCs w:val="20"/>
        </w:rPr>
        <w:t>пуаре</w:t>
      </w:r>
      <w:proofErr w:type="spellEnd"/>
      <w:r w:rsidRPr="00D703EB">
        <w:rPr>
          <w:sz w:val="20"/>
          <w:szCs w:val="20"/>
        </w:rPr>
        <w:t xml:space="preserve"> или медовухи с одинаковым кодом маркировки;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за первые 30 календарных дней с начала продаж в ЕГАИС </w:t>
      </w:r>
      <w:hyperlink r:id="rId48" w:history="1">
        <w:r w:rsidRPr="00D703EB">
          <w:rPr>
            <w:rStyle w:val="a3"/>
            <w:sz w:val="20"/>
            <w:szCs w:val="20"/>
          </w:rPr>
          <w:t>зафиксировали</w:t>
        </w:r>
      </w:hyperlink>
      <w:r w:rsidRPr="00D703EB">
        <w:rPr>
          <w:sz w:val="20"/>
          <w:szCs w:val="20"/>
        </w:rPr>
        <w:t xml:space="preserve"> 2 случая и более продажи алкоголя (за исключением напитков, указанных выше) с </w:t>
      </w:r>
      <w:proofErr w:type="gramStart"/>
      <w:r w:rsidRPr="00D703EB">
        <w:rPr>
          <w:sz w:val="20"/>
          <w:szCs w:val="20"/>
        </w:rPr>
        <w:t>одинаковыми</w:t>
      </w:r>
      <w:proofErr w:type="gramEnd"/>
      <w:r w:rsidRPr="00D703EB">
        <w:rPr>
          <w:sz w:val="20"/>
          <w:szCs w:val="20"/>
        </w:rPr>
        <w:t xml:space="preserve"> двухмерными </w:t>
      </w:r>
      <w:proofErr w:type="spellStart"/>
      <w:r w:rsidRPr="00D703EB">
        <w:rPr>
          <w:sz w:val="20"/>
          <w:szCs w:val="20"/>
        </w:rPr>
        <w:t>штрихкодами</w:t>
      </w:r>
      <w:proofErr w:type="spellEnd"/>
      <w:r w:rsidRPr="00D703EB">
        <w:rPr>
          <w:sz w:val="20"/>
          <w:szCs w:val="20"/>
        </w:rPr>
        <w:t xml:space="preserve"> на федеральных специальных марках;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за 3 года до начала применения </w:t>
      </w:r>
      <w:hyperlink r:id="rId49" w:history="1">
        <w:r w:rsidRPr="00D703EB">
          <w:rPr>
            <w:rStyle w:val="a3"/>
            <w:sz w:val="20"/>
            <w:szCs w:val="20"/>
          </w:rPr>
          <w:t>Приказа</w:t>
        </w:r>
      </w:hyperlink>
      <w:r w:rsidRPr="00D703EB">
        <w:rPr>
          <w:sz w:val="20"/>
          <w:szCs w:val="20"/>
        </w:rPr>
        <w:t xml:space="preserve"> есть сведения о несоответствии продукции требованиям </w:t>
      </w:r>
      <w:proofErr w:type="spellStart"/>
      <w:r w:rsidRPr="00D703EB">
        <w:rPr>
          <w:sz w:val="20"/>
          <w:szCs w:val="20"/>
        </w:rPr>
        <w:t>техрегламентов</w:t>
      </w:r>
      <w:proofErr w:type="spellEnd"/>
      <w:r w:rsidRPr="00D703EB">
        <w:rPr>
          <w:sz w:val="20"/>
          <w:szCs w:val="20"/>
        </w:rPr>
        <w:t xml:space="preserve"> и ГОСТов или в этот же период 2 раза и более </w:t>
      </w:r>
      <w:hyperlink r:id="rId50" w:history="1">
        <w:r w:rsidRPr="00D703EB">
          <w:rPr>
            <w:rStyle w:val="a3"/>
            <w:sz w:val="20"/>
            <w:szCs w:val="20"/>
          </w:rPr>
          <w:t>изымали продукцию</w:t>
        </w:r>
      </w:hyperlink>
      <w:r w:rsidRPr="00D703EB">
        <w:rPr>
          <w:sz w:val="20"/>
          <w:szCs w:val="20"/>
        </w:rPr>
        <w:t xml:space="preserve"> из-за отсутствия маркировки, документов о легальности производства и т.д.;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в ЕГАИС </w:t>
      </w:r>
      <w:hyperlink r:id="rId51" w:history="1">
        <w:r w:rsidRPr="00D703EB">
          <w:rPr>
            <w:rStyle w:val="a3"/>
            <w:sz w:val="20"/>
            <w:szCs w:val="20"/>
          </w:rPr>
          <w:t>нет данных</w:t>
        </w:r>
      </w:hyperlink>
      <w:r w:rsidRPr="00D703EB">
        <w:rPr>
          <w:sz w:val="20"/>
          <w:szCs w:val="20"/>
        </w:rPr>
        <w:t xml:space="preserve"> о сырье, из которого изготовили продукцию;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название продукции </w:t>
      </w:r>
      <w:hyperlink r:id="rId52" w:history="1">
        <w:r w:rsidRPr="00D703EB">
          <w:rPr>
            <w:rStyle w:val="a3"/>
            <w:sz w:val="20"/>
            <w:szCs w:val="20"/>
          </w:rPr>
          <w:t>вводит</w:t>
        </w:r>
      </w:hyperlink>
      <w:r w:rsidRPr="00D703EB">
        <w:rPr>
          <w:sz w:val="20"/>
          <w:szCs w:val="20"/>
        </w:rPr>
        <w:t xml:space="preserve"> потребителей в заблуждение о виде и составе продукции.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сентября 2024 года ввели обязательную маркировку велосипедов и велосипедных рам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299C933B" wp14:editId="76C90A09">
                  <wp:extent cx="114300" cy="14287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53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23.05.2024 N 645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54" w:history="1">
        <w:r w:rsidRPr="00D703EB">
          <w:rPr>
            <w:rStyle w:val="a3"/>
            <w:sz w:val="20"/>
            <w:szCs w:val="20"/>
          </w:rPr>
          <w:t>Нужно маркировать</w:t>
        </w:r>
      </w:hyperlink>
      <w:r w:rsidRPr="00D703EB">
        <w:rPr>
          <w:sz w:val="20"/>
          <w:szCs w:val="20"/>
        </w:rPr>
        <w:t xml:space="preserve"> и передавать в систему "Честный знак" сведения о вводе в оборот </w:t>
      </w:r>
      <w:hyperlink r:id="rId55" w:history="1">
        <w:r w:rsidRPr="00D703EB">
          <w:rPr>
            <w:rStyle w:val="a3"/>
            <w:sz w:val="20"/>
            <w:szCs w:val="20"/>
          </w:rPr>
          <w:t>велосипедов и велосипедных рам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Продавать </w:t>
      </w:r>
      <w:hyperlink r:id="rId56" w:history="1">
        <w:r w:rsidRPr="00D703EB">
          <w:rPr>
            <w:rStyle w:val="a3"/>
            <w:sz w:val="20"/>
            <w:szCs w:val="20"/>
          </w:rPr>
          <w:t>немаркированные остатки</w:t>
        </w:r>
      </w:hyperlink>
      <w:r w:rsidRPr="00D703EB">
        <w:rPr>
          <w:sz w:val="20"/>
          <w:szCs w:val="20"/>
        </w:rPr>
        <w:t xml:space="preserve"> можно по 28 февраля 2025 года (включительно).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Выпуск таможенными органами для внутреннего потребления или реимпорта немаркированных товаров, приобретенных ранее 1 сентября 2024 г., допускается </w:t>
      </w:r>
      <w:hyperlink r:id="rId57" w:history="1">
        <w:r w:rsidRPr="00D703EB">
          <w:rPr>
            <w:rStyle w:val="a3"/>
            <w:sz w:val="20"/>
            <w:szCs w:val="20"/>
          </w:rPr>
          <w:t>до 1 ноября 2024 г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 xml:space="preserve">С 1 сентября 2024 года в систему "Честный знак" надо направлять информацию о выводе из оборота ряда </w:t>
      </w:r>
      <w:proofErr w:type="spellStart"/>
      <w:r w:rsidRPr="00D703EB">
        <w:rPr>
          <w:b/>
          <w:bCs/>
          <w:sz w:val="20"/>
          <w:szCs w:val="20"/>
        </w:rPr>
        <w:t>медизделий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1992DFAD" wp14:editId="329BB29C">
                  <wp:extent cx="114300" cy="142875"/>
                  <wp:effectExtent l="0" t="0" r="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>Постановление Правительства РФ от 31.05.2023 N 894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1A1FDE72" wp14:editId="53A571BC">
                  <wp:extent cx="114300" cy="142875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58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29.03.2024 N 392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Требование касается </w:t>
      </w:r>
      <w:hyperlink r:id="rId59" w:history="1">
        <w:r w:rsidRPr="00D703EB">
          <w:rPr>
            <w:rStyle w:val="a3"/>
            <w:sz w:val="20"/>
            <w:szCs w:val="20"/>
          </w:rPr>
          <w:t>участников оборота</w:t>
        </w:r>
      </w:hyperlink>
      <w:r w:rsidRPr="00D703EB">
        <w:rPr>
          <w:sz w:val="20"/>
          <w:szCs w:val="20"/>
        </w:rPr>
        <w:t xml:space="preserve"> следующих </w:t>
      </w:r>
      <w:hyperlink r:id="rId60" w:history="1">
        <w:r w:rsidRPr="00D703EB">
          <w:rPr>
            <w:rStyle w:val="a3"/>
            <w:sz w:val="20"/>
            <w:szCs w:val="20"/>
          </w:rPr>
          <w:t>товаров</w:t>
        </w:r>
      </w:hyperlink>
      <w:r w:rsidRPr="00D703EB">
        <w:rPr>
          <w:sz w:val="20"/>
          <w:szCs w:val="20"/>
        </w:rPr>
        <w:t>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proofErr w:type="spellStart"/>
      <w:r w:rsidRPr="00D703EB">
        <w:rPr>
          <w:sz w:val="20"/>
          <w:szCs w:val="20"/>
        </w:rPr>
        <w:t>обеззараживателей</w:t>
      </w:r>
      <w:proofErr w:type="spellEnd"/>
      <w:r w:rsidRPr="00D703EB">
        <w:rPr>
          <w:sz w:val="20"/>
          <w:szCs w:val="20"/>
        </w:rPr>
        <w:t xml:space="preserve"> - очистителей воздуха;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ортопедической обуви и вкладных корригирующих элементов для нее;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слуховых аппаратов (кроме частей и принадлежностей);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proofErr w:type="spellStart"/>
      <w:r w:rsidRPr="00D703EB">
        <w:rPr>
          <w:sz w:val="20"/>
          <w:szCs w:val="20"/>
        </w:rPr>
        <w:t>стентов</w:t>
      </w:r>
      <w:proofErr w:type="spellEnd"/>
      <w:r w:rsidRPr="00D703EB">
        <w:rPr>
          <w:sz w:val="20"/>
          <w:szCs w:val="20"/>
        </w:rPr>
        <w:t xml:space="preserve"> коронарных;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компьютерных томографов;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санитарно-гигиенических изделий, используемых при недержании.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По 31 августа 2024 года (включительно) нужно было промаркировать </w:t>
      </w:r>
      <w:hyperlink r:id="rId61" w:history="1">
        <w:r w:rsidRPr="00D703EB">
          <w:rPr>
            <w:rStyle w:val="a3"/>
            <w:sz w:val="20"/>
            <w:szCs w:val="20"/>
          </w:rPr>
          <w:t>нереализованные остатки</w:t>
        </w:r>
      </w:hyperlink>
      <w:r w:rsidRPr="00D703EB">
        <w:rPr>
          <w:sz w:val="20"/>
          <w:szCs w:val="20"/>
        </w:rPr>
        <w:t xml:space="preserve"> товаров, для которых установлен срок службы.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Для участников оборота, которые приобрели указанные товары для использования в сфере здравоохранения и оказания социально-медицинских услуг, действует </w:t>
      </w:r>
      <w:hyperlink r:id="rId62" w:history="1">
        <w:r w:rsidRPr="00D703EB">
          <w:rPr>
            <w:rStyle w:val="a3"/>
            <w:sz w:val="20"/>
            <w:szCs w:val="20"/>
          </w:rPr>
          <w:t>особое правило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63" w:history="1">
        <w:r w:rsidRPr="00D703EB">
          <w:rPr>
            <w:rStyle w:val="a3"/>
            <w:sz w:val="20"/>
            <w:szCs w:val="20"/>
          </w:rPr>
          <w:t>Нереализованные остатки</w:t>
        </w:r>
      </w:hyperlink>
      <w:r w:rsidRPr="00D703EB">
        <w:rPr>
          <w:sz w:val="20"/>
          <w:szCs w:val="20"/>
        </w:rPr>
        <w:t xml:space="preserve"> изделий без срока службы можно реализовать до окончания срока годности или промаркировать по 31 августа 2024 года (включительно).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сентября 2024 года участники оборота ряда товаров регистрируются в системе "Честный знак"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0D092D97" wp14:editId="3426A9BC">
                  <wp:extent cx="114300" cy="14287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64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27.05.2024 N 675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A4A6DC2" wp14:editId="24618ADD">
                  <wp:extent cx="114300" cy="142875"/>
                  <wp:effectExtent l="0" t="0" r="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65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27.05.2024 N 677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D18FC87" wp14:editId="529CA261">
                  <wp:extent cx="114300" cy="14287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66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27.05.2024 N 676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5E0E4D2F" wp14:editId="65B3FE21">
                  <wp:extent cx="114300" cy="14287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67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27.05.2024 N 674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5293412" wp14:editId="58BF6896">
                  <wp:extent cx="114300" cy="142875"/>
                  <wp:effectExtent l="0" t="0" r="0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68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27.05.2024 N 678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21C185C" wp14:editId="4ADF6168">
                  <wp:extent cx="114300" cy="142875"/>
                  <wp:effectExtent l="0" t="0" r="0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69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31.05.2024 N 744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Заявление на регистрацию нужно подать участникам оборота: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70" w:history="1">
        <w:r w:rsidRPr="00D703EB">
          <w:rPr>
            <w:rStyle w:val="a3"/>
            <w:sz w:val="20"/>
            <w:szCs w:val="20"/>
          </w:rPr>
          <w:t>ветеринарных лекарств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71" w:history="1">
        <w:r w:rsidRPr="00D703EB">
          <w:rPr>
            <w:rStyle w:val="a3"/>
            <w:sz w:val="20"/>
            <w:szCs w:val="20"/>
          </w:rPr>
          <w:t>консервов в потребительской упаковке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72" w:history="1">
        <w:r w:rsidRPr="00D703EB">
          <w:rPr>
            <w:rStyle w:val="a3"/>
            <w:sz w:val="20"/>
            <w:szCs w:val="20"/>
          </w:rPr>
          <w:t>растительных масел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73" w:history="1">
        <w:r w:rsidRPr="00D703EB">
          <w:rPr>
            <w:rStyle w:val="a3"/>
            <w:sz w:val="20"/>
            <w:szCs w:val="20"/>
          </w:rPr>
          <w:t>кормов для животных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74" w:history="1">
        <w:proofErr w:type="spellStart"/>
        <w:r w:rsidRPr="00D703EB">
          <w:rPr>
            <w:rStyle w:val="a3"/>
            <w:sz w:val="20"/>
            <w:szCs w:val="20"/>
          </w:rPr>
          <w:t>техсредств</w:t>
        </w:r>
        <w:proofErr w:type="spellEnd"/>
        <w:r w:rsidRPr="00D703EB">
          <w:rPr>
            <w:rStyle w:val="a3"/>
            <w:sz w:val="20"/>
            <w:szCs w:val="20"/>
          </w:rPr>
          <w:t xml:space="preserve"> реабилитации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75" w:history="1">
        <w:r w:rsidRPr="00D703EB">
          <w:rPr>
            <w:rStyle w:val="a3"/>
            <w:sz w:val="20"/>
            <w:szCs w:val="20"/>
          </w:rPr>
          <w:t>безалкогольного пива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сентября 2024 года в систему "Честный знак" участникам оборота необходимо сообщать данные об обороте кресел-колясок и выводе из него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76A8A067" wp14:editId="3E1E9684">
                  <wp:extent cx="114300" cy="14287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76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31.05.2023 N 885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Кроме того, с указанной даты </w:t>
      </w:r>
      <w:hyperlink r:id="rId77" w:history="1">
        <w:r w:rsidRPr="00D703EB">
          <w:rPr>
            <w:rStyle w:val="a3"/>
            <w:sz w:val="20"/>
            <w:szCs w:val="20"/>
          </w:rPr>
          <w:t>не допускается</w:t>
        </w:r>
      </w:hyperlink>
      <w:r w:rsidRPr="00D703EB">
        <w:rPr>
          <w:sz w:val="20"/>
          <w:szCs w:val="20"/>
        </w:rPr>
        <w:t xml:space="preserve"> оборот и вывод из оборота немаркированных кресел-колясок, произведенных в РФ или ввезенных (импортированных) до 1 октября 2023 года.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1 сентября 2024 года в ряде случаев ввели запрет на розничную продажу товаров на основании сведений из системы "Честный знак", полученных в онлайн-режиме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36810C9D" wp14:editId="0FCDA187">
                  <wp:extent cx="114300" cy="14287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78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21.11.2023 N 1944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Запрет касается следующих товаров (случаи запрета приведены по ссылкам на конкретную группу товаров):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79" w:history="1">
        <w:r w:rsidRPr="00D703EB">
          <w:rPr>
            <w:rStyle w:val="a3"/>
            <w:sz w:val="20"/>
            <w:szCs w:val="20"/>
          </w:rPr>
          <w:t>молочная продукция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80" w:history="1">
        <w:r w:rsidRPr="00D703EB">
          <w:rPr>
            <w:rStyle w:val="a3"/>
            <w:sz w:val="20"/>
            <w:szCs w:val="20"/>
          </w:rPr>
          <w:t>упакованная вода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Часть случаев запрета не касается крупных торговых сетей, для которых он установлен с 1 мая 2024 года.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сентября 2024 года расширен перечень кодов слабоалкогольных напитков, которые нужно маркировать для системы "Честный знак"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5EBA7E40" wp14:editId="338A3EA8">
                  <wp:extent cx="114300" cy="14287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81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01.06.2024 N 746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Для сидров и грушевых сидров добавили код ОКПД 2 </w:t>
      </w:r>
      <w:hyperlink r:id="rId82" w:history="1">
        <w:r w:rsidRPr="00D703EB">
          <w:rPr>
            <w:rStyle w:val="a3"/>
            <w:sz w:val="20"/>
            <w:szCs w:val="20"/>
          </w:rPr>
          <w:t>11.03.10.214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Для прочих напитков </w:t>
      </w:r>
      <w:proofErr w:type="spellStart"/>
      <w:r w:rsidRPr="00D703EB">
        <w:rPr>
          <w:sz w:val="20"/>
          <w:szCs w:val="20"/>
        </w:rPr>
        <w:t>сброженных</w:t>
      </w:r>
      <w:proofErr w:type="spellEnd"/>
      <w:r w:rsidRPr="00D703EB">
        <w:rPr>
          <w:sz w:val="20"/>
          <w:szCs w:val="20"/>
        </w:rPr>
        <w:t xml:space="preserve"> игристых и неигристых с концентрацией спирта не более 7% добавили коды ТН ВЭД </w:t>
      </w:r>
      <w:hyperlink r:id="rId83" w:history="1">
        <w:r w:rsidRPr="00D703EB">
          <w:rPr>
            <w:rStyle w:val="a3"/>
            <w:sz w:val="20"/>
            <w:szCs w:val="20"/>
          </w:rPr>
          <w:t>2206 00 310 0</w:t>
        </w:r>
      </w:hyperlink>
      <w:r w:rsidRPr="00D703EB">
        <w:rPr>
          <w:sz w:val="20"/>
          <w:szCs w:val="20"/>
        </w:rPr>
        <w:t xml:space="preserve">, </w:t>
      </w:r>
      <w:hyperlink r:id="rId84" w:history="1">
        <w:r w:rsidRPr="00D703EB">
          <w:rPr>
            <w:rStyle w:val="a3"/>
            <w:sz w:val="20"/>
            <w:szCs w:val="20"/>
          </w:rPr>
          <w:t>2206 00 510 0</w:t>
        </w:r>
      </w:hyperlink>
      <w:r w:rsidRPr="00D703EB">
        <w:rPr>
          <w:sz w:val="20"/>
          <w:szCs w:val="20"/>
        </w:rPr>
        <w:t xml:space="preserve">, </w:t>
      </w:r>
      <w:hyperlink r:id="rId85" w:history="1">
        <w:r w:rsidRPr="00D703EB">
          <w:rPr>
            <w:rStyle w:val="a3"/>
            <w:sz w:val="20"/>
            <w:szCs w:val="20"/>
          </w:rPr>
          <w:t>2206 00 810 0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Участникам оборота </w:t>
      </w:r>
      <w:hyperlink r:id="rId86" w:history="1">
        <w:r w:rsidRPr="00D703EB">
          <w:rPr>
            <w:rStyle w:val="a3"/>
            <w:sz w:val="20"/>
            <w:szCs w:val="20"/>
          </w:rPr>
          <w:t>нужно зарегистрироваться</w:t>
        </w:r>
      </w:hyperlink>
      <w:r w:rsidRPr="00D703EB">
        <w:rPr>
          <w:sz w:val="20"/>
          <w:szCs w:val="20"/>
        </w:rPr>
        <w:t xml:space="preserve"> в системе "Честный знак" до начала деятельности по вводу в оборот, обороту, выводу из оборота напитков (обязанность не распространяется на тех, кто уже был зарегистрирован в системе).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Кроме того, </w:t>
      </w:r>
      <w:hyperlink r:id="rId87" w:history="1">
        <w:r w:rsidRPr="00D703EB">
          <w:rPr>
            <w:rStyle w:val="a3"/>
            <w:sz w:val="20"/>
            <w:szCs w:val="20"/>
          </w:rPr>
          <w:t>установили</w:t>
        </w:r>
      </w:hyperlink>
      <w:r w:rsidRPr="00D703EB">
        <w:rPr>
          <w:sz w:val="20"/>
          <w:szCs w:val="20"/>
        </w:rPr>
        <w:t>, что немаркированные остатки напитков в потребительской упаковке со сроком годности более 365 дней можно продавать до истечения срока годности.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сентября 2024 года изменился состав участников оборота отдельных видов продукции и правила ее маркировки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599291F7" wp14:editId="66F68FE3">
                  <wp:extent cx="114300" cy="14287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88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01.06.2024 N 749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1BFAEB88" wp14:editId="042A81BF">
                  <wp:extent cx="114300" cy="14287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89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31.05.2024 N 736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6DC03ED8" wp14:editId="0337E919">
                  <wp:extent cx="114300" cy="142875"/>
                  <wp:effectExtent l="0" t="0" r="0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90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28.03.2024 N 386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12F60487" wp14:editId="03187B7A">
                  <wp:extent cx="114300" cy="14287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91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25.11.2023 N 1989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5D45A5ED" wp14:editId="53FB4E30">
                  <wp:extent cx="114300" cy="14287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92" w:history="1">
              <w:r w:rsidRPr="00D703EB">
                <w:rPr>
                  <w:rStyle w:val="a3"/>
                  <w:sz w:val="20"/>
                  <w:szCs w:val="20"/>
                </w:rPr>
                <w:t>Распоряжение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04.07.2024 N 1765-р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b/>
          <w:bCs/>
          <w:sz w:val="20"/>
          <w:szCs w:val="20"/>
        </w:rPr>
        <w:t>Молочная продукция.</w:t>
      </w:r>
      <w:r w:rsidRPr="00D703EB">
        <w:rPr>
          <w:sz w:val="20"/>
          <w:szCs w:val="20"/>
        </w:rPr>
        <w:t xml:space="preserve"> Организации и ИП, которые покупают молочную продукцию для собственных нужд, </w:t>
      </w:r>
      <w:hyperlink r:id="rId93" w:history="1">
        <w:r w:rsidRPr="00D703EB">
          <w:rPr>
            <w:rStyle w:val="a3"/>
            <w:sz w:val="20"/>
            <w:szCs w:val="20"/>
          </w:rPr>
          <w:t>выведены</w:t>
        </w:r>
      </w:hyperlink>
      <w:r w:rsidRPr="00D703EB">
        <w:rPr>
          <w:sz w:val="20"/>
          <w:szCs w:val="20"/>
        </w:rPr>
        <w:t xml:space="preserve"> из числа участников оборота.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Исключения: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организации общепита;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учреждения при проведении закупок для государственных или муниципальных нужд.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Установили особые правила вывода продукции из оборота предприятиями общепита.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Перестает действовать </w:t>
      </w:r>
      <w:hyperlink r:id="rId94" w:history="1">
        <w:r w:rsidRPr="00D703EB">
          <w:rPr>
            <w:rStyle w:val="a3"/>
            <w:sz w:val="20"/>
            <w:szCs w:val="20"/>
          </w:rPr>
          <w:t>отсрочка</w:t>
        </w:r>
      </w:hyperlink>
      <w:r w:rsidRPr="00D703EB">
        <w:rPr>
          <w:sz w:val="20"/>
          <w:szCs w:val="20"/>
        </w:rPr>
        <w:t xml:space="preserve"> для КФХ и сельхозкооперативов, которая позволяла не маркировать молочную продукцию и не передавать информацию в систему "Честный знак" о вводе в оборот, обороте, выводе из оборота.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Новое </w:t>
      </w:r>
      <w:hyperlink r:id="rId95" w:history="1">
        <w:r w:rsidRPr="00D703EB">
          <w:rPr>
            <w:rStyle w:val="a3"/>
            <w:sz w:val="20"/>
            <w:szCs w:val="20"/>
          </w:rPr>
          <w:t>основание</w:t>
        </w:r>
      </w:hyperlink>
      <w:r w:rsidRPr="00D703EB">
        <w:rPr>
          <w:sz w:val="20"/>
          <w:szCs w:val="20"/>
        </w:rPr>
        <w:t xml:space="preserve"> для отказа оператором "Честного знака" в приеме документов и внесении данных в систему: объем продукции, вводимой в оборот, превышает на 5% и более объем ранее введенной в оборот продукции с тем же номером ветеринарного сопроводительного документа.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Импортеры </w:t>
      </w:r>
      <w:hyperlink r:id="rId96" w:history="1">
        <w:r w:rsidRPr="00D703EB">
          <w:rPr>
            <w:rStyle w:val="a3"/>
            <w:sz w:val="20"/>
            <w:szCs w:val="20"/>
          </w:rPr>
          <w:t>обязаны</w:t>
        </w:r>
      </w:hyperlink>
      <w:r w:rsidRPr="00D703EB">
        <w:rPr>
          <w:sz w:val="20"/>
          <w:szCs w:val="20"/>
        </w:rPr>
        <w:t xml:space="preserve"> передавать в систему "Честный знак" сведения о дате производства молочной продукции.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Уточнили, что объемно-сортовой учет </w:t>
      </w:r>
      <w:hyperlink r:id="rId97" w:history="1">
        <w:r w:rsidRPr="00D703EB">
          <w:rPr>
            <w:rStyle w:val="a3"/>
            <w:sz w:val="20"/>
            <w:szCs w:val="20"/>
          </w:rPr>
          <w:t>ведется</w:t>
        </w:r>
      </w:hyperlink>
      <w:r w:rsidRPr="00D703EB">
        <w:rPr>
          <w:sz w:val="20"/>
          <w:szCs w:val="20"/>
        </w:rPr>
        <w:t xml:space="preserve"> также в рамках договоров поручения и подряда. Сведения о количестве продукции при таком учете включают фактические общий вес продукции в килограммах, если он отличается у разных единиц товара с одним кодом.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b/>
          <w:bCs/>
          <w:sz w:val="20"/>
          <w:szCs w:val="20"/>
        </w:rPr>
        <w:t>Упакованная вода.</w:t>
      </w:r>
      <w:r w:rsidRPr="00D703EB">
        <w:rPr>
          <w:sz w:val="20"/>
          <w:szCs w:val="20"/>
        </w:rPr>
        <w:t xml:space="preserve"> Предприятия общепита </w:t>
      </w:r>
      <w:hyperlink r:id="rId98" w:history="1">
        <w:r w:rsidRPr="00D703EB">
          <w:rPr>
            <w:rStyle w:val="a3"/>
            <w:sz w:val="20"/>
            <w:szCs w:val="20"/>
          </w:rPr>
          <w:t>отнесены</w:t>
        </w:r>
      </w:hyperlink>
      <w:r w:rsidRPr="00D703EB">
        <w:rPr>
          <w:sz w:val="20"/>
          <w:szCs w:val="20"/>
        </w:rPr>
        <w:t xml:space="preserve"> к участникам оборота, для них установили особые правила вывода продукции из оборота.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b/>
          <w:bCs/>
          <w:sz w:val="20"/>
          <w:szCs w:val="20"/>
        </w:rPr>
        <w:t>Безалкогольные напитки.</w:t>
      </w:r>
      <w:r w:rsidRPr="00D703EB">
        <w:rPr>
          <w:sz w:val="20"/>
          <w:szCs w:val="20"/>
        </w:rPr>
        <w:t xml:space="preserve"> </w:t>
      </w:r>
      <w:hyperlink r:id="rId99" w:history="1">
        <w:r w:rsidRPr="00D703EB">
          <w:rPr>
            <w:rStyle w:val="a3"/>
            <w:sz w:val="20"/>
            <w:szCs w:val="20"/>
          </w:rPr>
          <w:t>Уточнили</w:t>
        </w:r>
      </w:hyperlink>
      <w:r w:rsidRPr="00D703EB">
        <w:rPr>
          <w:sz w:val="20"/>
          <w:szCs w:val="20"/>
        </w:rPr>
        <w:t>, что организации общепита всегда являются участниками оборота.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Установили особые правила вывода продукции из оборота предприятиями общепита.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Добавили новый код по ТН ВЭД </w:t>
      </w:r>
      <w:hyperlink r:id="rId100" w:history="1">
        <w:r w:rsidRPr="00D703EB">
          <w:rPr>
            <w:rStyle w:val="a3"/>
            <w:sz w:val="20"/>
            <w:szCs w:val="20"/>
          </w:rPr>
          <w:t>для квасов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b/>
          <w:bCs/>
          <w:sz w:val="20"/>
          <w:szCs w:val="20"/>
        </w:rPr>
        <w:t>Отдельные виды товаров при дистанционной продаже и продаже по образцам.</w:t>
      </w:r>
      <w:r w:rsidRPr="00D703EB">
        <w:rPr>
          <w:sz w:val="20"/>
          <w:szCs w:val="20"/>
        </w:rPr>
        <w:t xml:space="preserve"> Изменение касается </w:t>
      </w:r>
      <w:hyperlink r:id="rId101" w:history="1">
        <w:r w:rsidRPr="00D703EB">
          <w:rPr>
            <w:rStyle w:val="a3"/>
            <w:sz w:val="20"/>
            <w:szCs w:val="20"/>
          </w:rPr>
          <w:t>молочной продукции</w:t>
        </w:r>
      </w:hyperlink>
      <w:r w:rsidRPr="00D703EB">
        <w:rPr>
          <w:sz w:val="20"/>
          <w:szCs w:val="20"/>
        </w:rPr>
        <w:t xml:space="preserve">, </w:t>
      </w:r>
      <w:hyperlink r:id="rId102" w:history="1">
        <w:r w:rsidRPr="00D703EB">
          <w:rPr>
            <w:rStyle w:val="a3"/>
            <w:sz w:val="20"/>
            <w:szCs w:val="20"/>
          </w:rPr>
          <w:t>упакованной воды</w:t>
        </w:r>
      </w:hyperlink>
      <w:r w:rsidRPr="00D703EB">
        <w:rPr>
          <w:sz w:val="20"/>
          <w:szCs w:val="20"/>
        </w:rPr>
        <w:t xml:space="preserve">, </w:t>
      </w:r>
      <w:hyperlink r:id="rId103" w:history="1">
        <w:r w:rsidRPr="00D703EB">
          <w:rPr>
            <w:rStyle w:val="a3"/>
            <w:sz w:val="20"/>
            <w:szCs w:val="20"/>
          </w:rPr>
          <w:t>обуви</w:t>
        </w:r>
      </w:hyperlink>
      <w:r w:rsidRPr="00D703EB">
        <w:rPr>
          <w:sz w:val="20"/>
          <w:szCs w:val="20"/>
        </w:rPr>
        <w:t xml:space="preserve">, </w:t>
      </w:r>
      <w:hyperlink r:id="rId104" w:history="1">
        <w:r w:rsidRPr="00D703EB">
          <w:rPr>
            <w:rStyle w:val="a3"/>
            <w:sz w:val="20"/>
            <w:szCs w:val="20"/>
          </w:rPr>
          <w:t>фототоваров</w:t>
        </w:r>
      </w:hyperlink>
      <w:r w:rsidRPr="00D703EB">
        <w:rPr>
          <w:sz w:val="20"/>
          <w:szCs w:val="20"/>
        </w:rPr>
        <w:t xml:space="preserve">, </w:t>
      </w:r>
      <w:hyperlink r:id="rId105" w:history="1">
        <w:r w:rsidRPr="00D703EB">
          <w:rPr>
            <w:rStyle w:val="a3"/>
            <w:sz w:val="20"/>
            <w:szCs w:val="20"/>
          </w:rPr>
          <w:t>духов</w:t>
        </w:r>
      </w:hyperlink>
      <w:r w:rsidRPr="00D703EB">
        <w:rPr>
          <w:sz w:val="20"/>
          <w:szCs w:val="20"/>
        </w:rPr>
        <w:t xml:space="preserve">, </w:t>
      </w:r>
      <w:hyperlink r:id="rId106" w:history="1">
        <w:r w:rsidRPr="00D703EB">
          <w:rPr>
            <w:rStyle w:val="a3"/>
            <w:sz w:val="20"/>
            <w:szCs w:val="20"/>
          </w:rPr>
          <w:t>шин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Участниками оборота указанных товаров </w:t>
      </w:r>
      <w:r w:rsidRPr="00D703EB">
        <w:rPr>
          <w:b/>
          <w:bCs/>
          <w:sz w:val="20"/>
          <w:szCs w:val="20"/>
        </w:rPr>
        <w:t>не</w:t>
      </w:r>
      <w:r w:rsidRPr="00D703EB">
        <w:rPr>
          <w:sz w:val="20"/>
          <w:szCs w:val="20"/>
        </w:rPr>
        <w:t xml:space="preserve"> являются те, кто: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оказывает при дистанционной продаже или продаже по образцам услуги почтовой связи для отправлений с наложенным платежом, услуги доставки товаров потребителям;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либо выступает платежным агентом, который не осуществляет оборот данных товаров.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Исключение - организации и ИП (включая </w:t>
      </w:r>
      <w:proofErr w:type="spellStart"/>
      <w:r w:rsidRPr="00D703EB">
        <w:rPr>
          <w:sz w:val="20"/>
          <w:szCs w:val="20"/>
        </w:rPr>
        <w:t>маркетплейсы</w:t>
      </w:r>
      <w:proofErr w:type="spellEnd"/>
      <w:r w:rsidRPr="00D703EB">
        <w:rPr>
          <w:sz w:val="20"/>
          <w:szCs w:val="20"/>
        </w:rPr>
        <w:t>), которые в отношении одной единицы товаров оказывают комплекс услуг по хранению, комплектации и (или) упаковке, в том числе с помощью третьих лиц.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Для </w:t>
      </w:r>
      <w:hyperlink r:id="rId107" w:history="1">
        <w:r w:rsidRPr="00D703EB">
          <w:rPr>
            <w:rStyle w:val="a3"/>
            <w:sz w:val="20"/>
            <w:szCs w:val="20"/>
          </w:rPr>
          <w:t>фототоваров</w:t>
        </w:r>
      </w:hyperlink>
      <w:r w:rsidRPr="00D703EB">
        <w:rPr>
          <w:sz w:val="20"/>
          <w:szCs w:val="20"/>
        </w:rPr>
        <w:t xml:space="preserve">, </w:t>
      </w:r>
      <w:hyperlink r:id="rId108" w:history="1">
        <w:r w:rsidRPr="00D703EB">
          <w:rPr>
            <w:rStyle w:val="a3"/>
            <w:sz w:val="20"/>
            <w:szCs w:val="20"/>
          </w:rPr>
          <w:t>духов</w:t>
        </w:r>
      </w:hyperlink>
      <w:r w:rsidRPr="00D703EB">
        <w:rPr>
          <w:sz w:val="20"/>
          <w:szCs w:val="20"/>
        </w:rPr>
        <w:t xml:space="preserve">, </w:t>
      </w:r>
      <w:hyperlink r:id="rId109" w:history="1">
        <w:r w:rsidRPr="00D703EB">
          <w:rPr>
            <w:rStyle w:val="a3"/>
            <w:sz w:val="20"/>
            <w:szCs w:val="20"/>
          </w:rPr>
          <w:t>шин</w:t>
        </w:r>
      </w:hyperlink>
      <w:r w:rsidRPr="00D703EB">
        <w:rPr>
          <w:sz w:val="20"/>
          <w:szCs w:val="20"/>
        </w:rPr>
        <w:t xml:space="preserve">, </w:t>
      </w:r>
      <w:hyperlink r:id="rId110" w:history="1">
        <w:r w:rsidRPr="00D703EB">
          <w:rPr>
            <w:rStyle w:val="a3"/>
            <w:sz w:val="20"/>
            <w:szCs w:val="20"/>
          </w:rPr>
          <w:t>молочной продукции</w:t>
        </w:r>
      </w:hyperlink>
      <w:r w:rsidRPr="00D703EB">
        <w:rPr>
          <w:sz w:val="20"/>
          <w:szCs w:val="20"/>
        </w:rPr>
        <w:t xml:space="preserve"> и </w:t>
      </w:r>
      <w:hyperlink r:id="rId111" w:history="1">
        <w:r w:rsidRPr="00D703EB">
          <w:rPr>
            <w:rStyle w:val="a3"/>
            <w:sz w:val="20"/>
            <w:szCs w:val="20"/>
          </w:rPr>
          <w:t>упакованной воды</w:t>
        </w:r>
      </w:hyperlink>
      <w:r w:rsidRPr="00D703EB">
        <w:rPr>
          <w:sz w:val="20"/>
          <w:szCs w:val="20"/>
        </w:rPr>
        <w:t xml:space="preserve"> также уточнены нормы, связанные с выводом данных товаров из оборота через </w:t>
      </w:r>
      <w:proofErr w:type="spellStart"/>
      <w:r w:rsidRPr="00D703EB">
        <w:rPr>
          <w:sz w:val="20"/>
          <w:szCs w:val="20"/>
        </w:rPr>
        <w:t>постаматы</w:t>
      </w:r>
      <w:proofErr w:type="spellEnd"/>
      <w:r w:rsidRPr="00D703EB">
        <w:rPr>
          <w:sz w:val="20"/>
          <w:szCs w:val="20"/>
        </w:rPr>
        <w:t xml:space="preserve"> и торговые автоматы.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9 августа 2024 года действуют перечень видов табачного и никотинового сырья, единицы измерения его количества (объема, массы)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6AF37727" wp14:editId="192F0CB4">
                  <wp:extent cx="114300" cy="14287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12" w:history="1">
              <w:r w:rsidRPr="00D703EB">
                <w:rPr>
                  <w:rStyle w:val="a3"/>
                  <w:sz w:val="20"/>
                  <w:szCs w:val="20"/>
                </w:rPr>
                <w:t>Приказ</w:t>
              </w:r>
            </w:hyperlink>
            <w:r w:rsidRPr="00D703EB">
              <w:rPr>
                <w:sz w:val="20"/>
                <w:szCs w:val="20"/>
              </w:rPr>
              <w:t xml:space="preserve"> </w:t>
            </w:r>
            <w:proofErr w:type="spellStart"/>
            <w:r w:rsidRPr="00D703EB">
              <w:rPr>
                <w:sz w:val="20"/>
                <w:szCs w:val="20"/>
              </w:rPr>
              <w:t>Росалкогольтабакконтроля</w:t>
            </w:r>
            <w:proofErr w:type="spellEnd"/>
            <w:r w:rsidRPr="00D703EB">
              <w:rPr>
                <w:sz w:val="20"/>
                <w:szCs w:val="20"/>
              </w:rPr>
              <w:t xml:space="preserve"> от 18.04.2024 N 159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В перечень вошли, в частности: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никотин из сырья растительного и синтетического происхождения;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соли никотина;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сухое растительное сырье с никотином или его солями;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прочее сырье с содержанием никотина более 2%.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Участники оборота сырья </w:t>
      </w:r>
      <w:hyperlink w:anchor="Par296" w:history="1">
        <w:r w:rsidRPr="00D703EB">
          <w:rPr>
            <w:rStyle w:val="a3"/>
            <w:sz w:val="20"/>
            <w:szCs w:val="20"/>
          </w:rPr>
          <w:t>должны регистрироваться</w:t>
        </w:r>
      </w:hyperlink>
      <w:r w:rsidRPr="00D703EB">
        <w:rPr>
          <w:sz w:val="20"/>
          <w:szCs w:val="20"/>
        </w:rPr>
        <w:t xml:space="preserve"> в системе "Честный знак".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26 июля опубликован перечень программ для предустановки на смартфоны и другие гаджеты в 2025 году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3D0720B2" wp14:editId="557E1532">
                  <wp:extent cx="114300" cy="142875"/>
                  <wp:effectExtent l="0" t="0" r="0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13" w:history="1">
              <w:r w:rsidRPr="00D703EB">
                <w:rPr>
                  <w:rStyle w:val="a3"/>
                  <w:sz w:val="20"/>
                  <w:szCs w:val="20"/>
                </w:rPr>
                <w:t>Распоряжение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25.07.2024 N 1972-р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Перечень не отличается от действующего в 2024 году.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июля 2024 года увеличены минимальные цены на крепкий алкоголь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60FFF268" wp14:editId="5603786A">
                  <wp:extent cx="114300" cy="142875"/>
                  <wp:effectExtent l="0" t="0" r="0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14" w:history="1">
              <w:r w:rsidRPr="00D703EB">
                <w:rPr>
                  <w:rStyle w:val="a3"/>
                  <w:sz w:val="20"/>
                  <w:szCs w:val="20"/>
                </w:rPr>
                <w:t>Приказ</w:t>
              </w:r>
            </w:hyperlink>
            <w:r w:rsidRPr="00D703EB">
              <w:rPr>
                <w:sz w:val="20"/>
                <w:szCs w:val="20"/>
              </w:rPr>
              <w:t xml:space="preserve"> Минфина России от 05.06.2024 N 80н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Минфин обновил минимумы цен для розничной продажи и закупок алкоголя крепостью свыше 28%.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июня 2024 года в систему "Честный знак" нужно передавать сведения о продажах маркированного пива и слабоалкогольных напитков в потребительской упаковке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5E2F6547" wp14:editId="5B4D4EC6">
                  <wp:extent cx="114300" cy="1428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15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30.11.2022 N 2173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С указанной даты </w:t>
      </w:r>
      <w:hyperlink r:id="rId116" w:history="1">
        <w:r w:rsidRPr="00D703EB">
          <w:rPr>
            <w:rStyle w:val="a3"/>
            <w:sz w:val="20"/>
            <w:szCs w:val="20"/>
          </w:rPr>
          <w:t>участники</w:t>
        </w:r>
      </w:hyperlink>
      <w:r w:rsidRPr="00D703EB">
        <w:rPr>
          <w:sz w:val="20"/>
          <w:szCs w:val="20"/>
        </w:rPr>
        <w:t xml:space="preserve"> оборота </w:t>
      </w:r>
      <w:hyperlink r:id="rId117" w:history="1">
        <w:r w:rsidRPr="00D703EB">
          <w:rPr>
            <w:rStyle w:val="a3"/>
            <w:sz w:val="20"/>
            <w:szCs w:val="20"/>
          </w:rPr>
          <w:t>пива и слабоалкогольных напитков</w:t>
        </w:r>
      </w:hyperlink>
      <w:r w:rsidRPr="00D703EB">
        <w:rPr>
          <w:sz w:val="20"/>
          <w:szCs w:val="20"/>
        </w:rPr>
        <w:t xml:space="preserve"> предоставляют информацию о </w:t>
      </w:r>
      <w:hyperlink r:id="rId118" w:history="1">
        <w:r w:rsidRPr="00D703EB">
          <w:rPr>
            <w:rStyle w:val="a3"/>
            <w:sz w:val="20"/>
            <w:szCs w:val="20"/>
          </w:rPr>
          <w:t>выводе</w:t>
        </w:r>
      </w:hyperlink>
      <w:r w:rsidRPr="00D703EB">
        <w:rPr>
          <w:sz w:val="20"/>
          <w:szCs w:val="20"/>
        </w:rPr>
        <w:t xml:space="preserve"> данной продукции из оборота.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Вывод из оборота немаркированной продукции в потребительской упаковке </w:t>
      </w:r>
      <w:hyperlink r:id="rId119" w:history="1">
        <w:r w:rsidRPr="00D703EB">
          <w:rPr>
            <w:rStyle w:val="a3"/>
            <w:sz w:val="20"/>
            <w:szCs w:val="20"/>
          </w:rPr>
          <w:t>допускается</w:t>
        </w:r>
      </w:hyperlink>
      <w:r w:rsidRPr="00D703EB">
        <w:rPr>
          <w:sz w:val="20"/>
          <w:szCs w:val="20"/>
        </w:rPr>
        <w:t xml:space="preserve"> до 15 января 2025 года.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1 июня 2024 года стартует маркировка очередной группы безалкогольных напитков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3FD3F70B" wp14:editId="41B9372A">
                  <wp:extent cx="114300" cy="1428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20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31.05.2023 N 887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Участники оборота (в частности, производители и импортеры), </w:t>
      </w:r>
      <w:proofErr w:type="gramStart"/>
      <w:r w:rsidRPr="00D703EB">
        <w:rPr>
          <w:sz w:val="20"/>
          <w:szCs w:val="20"/>
        </w:rPr>
        <w:t>осуществляющее</w:t>
      </w:r>
      <w:proofErr w:type="gramEnd"/>
      <w:r w:rsidRPr="00D703EB">
        <w:rPr>
          <w:sz w:val="20"/>
          <w:szCs w:val="20"/>
        </w:rPr>
        <w:t xml:space="preserve"> </w:t>
      </w:r>
      <w:hyperlink r:id="rId121" w:history="1">
        <w:r w:rsidRPr="00D703EB">
          <w:rPr>
            <w:rStyle w:val="a3"/>
            <w:sz w:val="20"/>
            <w:szCs w:val="20"/>
          </w:rPr>
          <w:t>ввод продукции в оборот</w:t>
        </w:r>
      </w:hyperlink>
      <w:r w:rsidRPr="00D703EB">
        <w:rPr>
          <w:sz w:val="20"/>
          <w:szCs w:val="20"/>
        </w:rPr>
        <w:t>, должны маркировать: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квасы по коду </w:t>
      </w:r>
      <w:hyperlink r:id="rId122" w:history="1">
        <w:r w:rsidRPr="00D703EB">
          <w:rPr>
            <w:rStyle w:val="a3"/>
            <w:sz w:val="20"/>
            <w:szCs w:val="20"/>
          </w:rPr>
          <w:t>ТН ВЭД 2206 00 590 9</w:t>
        </w:r>
      </w:hyperlink>
      <w:r w:rsidRPr="00D703EB">
        <w:rPr>
          <w:sz w:val="20"/>
          <w:szCs w:val="20"/>
        </w:rPr>
        <w:t xml:space="preserve"> в потребительской упаковке (</w:t>
      </w:r>
      <w:proofErr w:type="gramStart"/>
      <w:r w:rsidRPr="00D703EB">
        <w:rPr>
          <w:sz w:val="20"/>
          <w:szCs w:val="20"/>
        </w:rPr>
        <w:t>кроме</w:t>
      </w:r>
      <w:proofErr w:type="gramEnd"/>
      <w:r w:rsidRPr="00D703EB">
        <w:rPr>
          <w:sz w:val="20"/>
          <w:szCs w:val="20"/>
        </w:rPr>
        <w:t xml:space="preserve"> полимерной и стеклянной);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proofErr w:type="gramStart"/>
      <w:r w:rsidRPr="00D703EB">
        <w:rPr>
          <w:sz w:val="20"/>
          <w:szCs w:val="20"/>
        </w:rPr>
        <w:t xml:space="preserve">- </w:t>
      </w:r>
      <w:hyperlink r:id="rId123" w:history="1">
        <w:r w:rsidRPr="00D703EB">
          <w:rPr>
            <w:rStyle w:val="a3"/>
            <w:sz w:val="20"/>
            <w:szCs w:val="20"/>
          </w:rPr>
          <w:t>квасы</w:t>
        </w:r>
      </w:hyperlink>
      <w:r w:rsidRPr="00D703EB">
        <w:rPr>
          <w:sz w:val="20"/>
          <w:szCs w:val="20"/>
        </w:rPr>
        <w:t xml:space="preserve"> с иными кодами и </w:t>
      </w:r>
      <w:hyperlink r:id="rId124" w:history="1">
        <w:r w:rsidRPr="00D703EB">
          <w:rPr>
            <w:rStyle w:val="a3"/>
            <w:sz w:val="20"/>
            <w:szCs w:val="20"/>
          </w:rPr>
          <w:t>безалкогольные напитки</w:t>
        </w:r>
      </w:hyperlink>
      <w:r w:rsidRPr="00D703EB">
        <w:rPr>
          <w:sz w:val="20"/>
          <w:szCs w:val="20"/>
        </w:rPr>
        <w:t xml:space="preserve"> в потребительской упаковке (кроме полимерной, стеклянной и банок);</w:t>
      </w:r>
      <w:proofErr w:type="gramEnd"/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125" w:history="1">
        <w:r w:rsidRPr="00D703EB">
          <w:rPr>
            <w:rStyle w:val="a3"/>
            <w:sz w:val="20"/>
            <w:szCs w:val="20"/>
          </w:rPr>
          <w:t>напитки на растительном сырье</w:t>
        </w:r>
      </w:hyperlink>
      <w:r w:rsidRPr="00D703EB">
        <w:rPr>
          <w:sz w:val="20"/>
          <w:szCs w:val="20"/>
        </w:rPr>
        <w:t xml:space="preserve">, </w:t>
      </w:r>
      <w:hyperlink r:id="rId126" w:history="1">
        <w:r w:rsidRPr="00D703EB">
          <w:rPr>
            <w:rStyle w:val="a3"/>
            <w:sz w:val="20"/>
            <w:szCs w:val="20"/>
          </w:rPr>
          <w:t>соки</w:t>
        </w:r>
      </w:hyperlink>
      <w:r w:rsidRPr="00D703EB">
        <w:rPr>
          <w:sz w:val="20"/>
          <w:szCs w:val="20"/>
        </w:rPr>
        <w:t xml:space="preserve">, </w:t>
      </w:r>
      <w:hyperlink r:id="rId127" w:history="1">
        <w:r w:rsidRPr="00D703EB">
          <w:rPr>
            <w:rStyle w:val="a3"/>
            <w:sz w:val="20"/>
            <w:szCs w:val="20"/>
          </w:rPr>
          <w:t>компоты</w:t>
        </w:r>
      </w:hyperlink>
      <w:r w:rsidRPr="00D703EB">
        <w:rPr>
          <w:sz w:val="20"/>
          <w:szCs w:val="20"/>
        </w:rPr>
        <w:t xml:space="preserve">, </w:t>
      </w:r>
      <w:hyperlink r:id="rId128" w:history="1">
        <w:r w:rsidRPr="00D703EB">
          <w:rPr>
            <w:rStyle w:val="a3"/>
            <w:sz w:val="20"/>
            <w:szCs w:val="20"/>
          </w:rPr>
          <w:t>морсы</w:t>
        </w:r>
      </w:hyperlink>
      <w:r w:rsidRPr="00D703EB">
        <w:rPr>
          <w:sz w:val="20"/>
          <w:szCs w:val="20"/>
        </w:rPr>
        <w:t xml:space="preserve"> в любой потребительской упаковке.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Производителям подакцизных напитков нужно также передавать </w:t>
      </w:r>
      <w:hyperlink r:id="rId129" w:history="1">
        <w:r w:rsidRPr="00D703EB">
          <w:rPr>
            <w:rStyle w:val="a3"/>
            <w:sz w:val="20"/>
            <w:szCs w:val="20"/>
          </w:rPr>
          <w:t>информацию</w:t>
        </w:r>
      </w:hyperlink>
      <w:r w:rsidRPr="00D703EB">
        <w:rPr>
          <w:sz w:val="20"/>
          <w:szCs w:val="20"/>
        </w:rPr>
        <w:t xml:space="preserve"> по сделкам, влекущим переход права собственности на товары, договорам комиссии, агентским договорам.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Выпуск таможенными органами для внутреннего потребления или реимпорта немаркированных товаров, приобретенных до 1 июня 2024 г., допускается </w:t>
      </w:r>
      <w:hyperlink r:id="rId130" w:history="1">
        <w:r w:rsidRPr="00D703EB">
          <w:rPr>
            <w:rStyle w:val="a3"/>
            <w:sz w:val="20"/>
            <w:szCs w:val="20"/>
          </w:rPr>
          <w:t>до 2 июля 2024 г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Оборот и вывод из оборота немаркированных остатков, произведенных или ввезенных в РФ до 1 июня, </w:t>
      </w:r>
      <w:hyperlink r:id="rId131" w:history="1">
        <w:r w:rsidRPr="00D703EB">
          <w:rPr>
            <w:rStyle w:val="a3"/>
            <w:sz w:val="20"/>
            <w:szCs w:val="20"/>
          </w:rPr>
          <w:t>разрешен</w:t>
        </w:r>
      </w:hyperlink>
      <w:r w:rsidRPr="00D703EB">
        <w:rPr>
          <w:sz w:val="20"/>
          <w:szCs w:val="20"/>
        </w:rPr>
        <w:t xml:space="preserve"> до истечения срока годности продукции.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июня 2024 года закрепили правила продажи алкоголя на летних верандах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79861BBF" wp14:editId="28E37842">
                  <wp:extent cx="114300" cy="1428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Федеральный </w:t>
            </w:r>
            <w:hyperlink r:id="rId132" w:history="1">
              <w:r w:rsidRPr="00D703EB">
                <w:rPr>
                  <w:rStyle w:val="a3"/>
                  <w:sz w:val="20"/>
                  <w:szCs w:val="20"/>
                </w:rPr>
                <w:t>закон</w:t>
              </w:r>
            </w:hyperlink>
            <w:r w:rsidRPr="00D703EB">
              <w:rPr>
                <w:sz w:val="20"/>
                <w:szCs w:val="20"/>
              </w:rPr>
              <w:t xml:space="preserve"> от 29.05.2024 N 102-ФЗ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Ввели понятие </w:t>
      </w:r>
      <w:hyperlink r:id="rId133" w:history="1">
        <w:r w:rsidRPr="00D703EB">
          <w:rPr>
            <w:rStyle w:val="a3"/>
            <w:sz w:val="20"/>
            <w:szCs w:val="20"/>
          </w:rPr>
          <w:t>"сезонный зал (зона) обслуживания посетителей"</w:t>
        </w:r>
      </w:hyperlink>
      <w:r w:rsidRPr="00D703EB">
        <w:rPr>
          <w:sz w:val="20"/>
          <w:szCs w:val="20"/>
        </w:rPr>
        <w:t>. К нему отнесли временное сооружение (конструкцию), которое предназначено для оказания услуг общественного питания в течение определенного периода времени (сезона).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В сезонных залах можно продавать алкоголь при соблюдении таких условий: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зал </w:t>
      </w:r>
      <w:hyperlink r:id="rId134" w:history="1">
        <w:r w:rsidRPr="00D703EB">
          <w:rPr>
            <w:rStyle w:val="a3"/>
            <w:sz w:val="20"/>
            <w:szCs w:val="20"/>
          </w:rPr>
          <w:t>прилегает</w:t>
        </w:r>
      </w:hyperlink>
      <w:r w:rsidRPr="00D703EB">
        <w:rPr>
          <w:sz w:val="20"/>
          <w:szCs w:val="20"/>
        </w:rPr>
        <w:t xml:space="preserve"> к стационарному объекту, который находится по адресу из лицензии;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заведение </w:t>
      </w:r>
      <w:hyperlink r:id="rId135" w:history="1">
        <w:r w:rsidRPr="00D703EB">
          <w:rPr>
            <w:rStyle w:val="a3"/>
            <w:sz w:val="20"/>
            <w:szCs w:val="20"/>
          </w:rPr>
          <w:t>соблюдает</w:t>
        </w:r>
      </w:hyperlink>
      <w:r w:rsidRPr="00D703EB">
        <w:rPr>
          <w:sz w:val="20"/>
          <w:szCs w:val="20"/>
        </w:rPr>
        <w:t xml:space="preserve"> правила продажи алкоголя;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есть </w:t>
      </w:r>
      <w:hyperlink r:id="rId136" w:history="1">
        <w:r w:rsidRPr="00D703EB">
          <w:rPr>
            <w:rStyle w:val="a3"/>
            <w:sz w:val="20"/>
            <w:szCs w:val="20"/>
          </w:rPr>
          <w:t>документ о соответствии</w:t>
        </w:r>
      </w:hyperlink>
      <w:r w:rsidRPr="00D703EB">
        <w:rPr>
          <w:sz w:val="20"/>
          <w:szCs w:val="20"/>
        </w:rPr>
        <w:t xml:space="preserve"> зала требованиям к его размещению и обустройству. Порядок и сроки выдачи документа, а также данные требования устанавливает субъект РФ.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Площадь сезонного зала </w:t>
      </w:r>
      <w:hyperlink r:id="rId137" w:history="1">
        <w:r w:rsidRPr="00D703EB">
          <w:rPr>
            <w:rStyle w:val="a3"/>
            <w:sz w:val="20"/>
            <w:szCs w:val="20"/>
          </w:rPr>
          <w:t>не учитывают</w:t>
        </w:r>
      </w:hyperlink>
      <w:r w:rsidRPr="00D703EB">
        <w:rPr>
          <w:sz w:val="20"/>
          <w:szCs w:val="20"/>
        </w:rPr>
        <w:t xml:space="preserve"> при проверке соблюдения требований к площади зала, если объект общественного питания находится в многоквартирном доме.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24 мая 2024 года больше проверок могут провести без уведомления прокуратуры в отношении предприятий общепита, торгующих алкоголем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398937D8" wp14:editId="60303854">
                  <wp:extent cx="114300" cy="14287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38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23.05.2024 N 637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Могут незамедлительно провести </w:t>
      </w:r>
      <w:hyperlink r:id="rId139" w:history="1">
        <w:r w:rsidRPr="00D703EB">
          <w:rPr>
            <w:rStyle w:val="a3"/>
            <w:sz w:val="20"/>
            <w:szCs w:val="20"/>
          </w:rPr>
          <w:t>контрольную</w:t>
        </w:r>
      </w:hyperlink>
      <w:r w:rsidRPr="00D703EB">
        <w:rPr>
          <w:sz w:val="20"/>
          <w:szCs w:val="20"/>
        </w:rPr>
        <w:t xml:space="preserve"> или </w:t>
      </w:r>
      <w:hyperlink r:id="rId140" w:history="1">
        <w:r w:rsidRPr="00D703EB">
          <w:rPr>
            <w:rStyle w:val="a3"/>
            <w:sz w:val="20"/>
            <w:szCs w:val="20"/>
          </w:rPr>
          <w:t>мониторинговую</w:t>
        </w:r>
      </w:hyperlink>
      <w:r w:rsidRPr="00D703EB">
        <w:rPr>
          <w:sz w:val="20"/>
          <w:szCs w:val="20"/>
        </w:rPr>
        <w:t xml:space="preserve"> закупку, если при </w:t>
      </w:r>
      <w:hyperlink r:id="rId141" w:history="1">
        <w:r w:rsidRPr="00D703EB">
          <w:rPr>
            <w:rStyle w:val="a3"/>
            <w:sz w:val="20"/>
            <w:szCs w:val="20"/>
          </w:rPr>
          <w:t>выездном обследовании</w:t>
        </w:r>
      </w:hyperlink>
      <w:r w:rsidRPr="00D703EB">
        <w:rPr>
          <w:sz w:val="20"/>
          <w:szCs w:val="20"/>
        </w:rPr>
        <w:t xml:space="preserve"> повторно за </w:t>
      </w:r>
      <w:proofErr w:type="gramStart"/>
      <w:r w:rsidRPr="00D703EB">
        <w:rPr>
          <w:sz w:val="20"/>
          <w:szCs w:val="20"/>
        </w:rPr>
        <w:t>последние</w:t>
      </w:r>
      <w:proofErr w:type="gramEnd"/>
      <w:r w:rsidRPr="00D703EB">
        <w:rPr>
          <w:sz w:val="20"/>
          <w:szCs w:val="20"/>
        </w:rPr>
        <w:t xml:space="preserve"> 6 месяцев обнаружили нарушение: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142" w:history="1">
        <w:r w:rsidRPr="00D703EB">
          <w:rPr>
            <w:rStyle w:val="a3"/>
            <w:sz w:val="20"/>
            <w:szCs w:val="20"/>
          </w:rPr>
          <w:t>требований</w:t>
        </w:r>
      </w:hyperlink>
      <w:r w:rsidRPr="00D703EB">
        <w:rPr>
          <w:sz w:val="20"/>
          <w:szCs w:val="20"/>
        </w:rPr>
        <w:t xml:space="preserve"> к торговле алкоголем в многоквартирных домах и на прилегающих к ним территориях;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143" w:history="1">
        <w:r w:rsidRPr="00D703EB">
          <w:rPr>
            <w:rStyle w:val="a3"/>
            <w:sz w:val="20"/>
            <w:szCs w:val="20"/>
          </w:rPr>
          <w:t>регионального запрета</w:t>
        </w:r>
      </w:hyperlink>
      <w:r w:rsidRPr="00D703EB">
        <w:rPr>
          <w:sz w:val="20"/>
          <w:szCs w:val="20"/>
        </w:rPr>
        <w:t xml:space="preserve"> торговать пивом, сидром, </w:t>
      </w:r>
      <w:proofErr w:type="spellStart"/>
      <w:r w:rsidRPr="00D703EB">
        <w:rPr>
          <w:sz w:val="20"/>
          <w:szCs w:val="20"/>
        </w:rPr>
        <w:t>пуаре</w:t>
      </w:r>
      <w:proofErr w:type="spellEnd"/>
      <w:r w:rsidRPr="00D703EB">
        <w:rPr>
          <w:sz w:val="20"/>
          <w:szCs w:val="20"/>
        </w:rPr>
        <w:t>, медовухой и пивными напитками в любых заведениях, кроме ресторанов, баров, кафе и буфетов.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При совершении таких закупок </w:t>
      </w:r>
      <w:hyperlink r:id="rId144" w:history="1">
        <w:r w:rsidRPr="00D703EB">
          <w:rPr>
            <w:rStyle w:val="a3"/>
            <w:sz w:val="20"/>
            <w:szCs w:val="20"/>
          </w:rPr>
          <w:t>экспертизу</w:t>
        </w:r>
      </w:hyperlink>
      <w:r w:rsidRPr="00D703EB">
        <w:rPr>
          <w:sz w:val="20"/>
          <w:szCs w:val="20"/>
        </w:rPr>
        <w:t xml:space="preserve"> и </w:t>
      </w:r>
      <w:hyperlink r:id="rId145" w:history="1">
        <w:r w:rsidRPr="00D703EB">
          <w:rPr>
            <w:rStyle w:val="a3"/>
            <w:sz w:val="20"/>
            <w:szCs w:val="20"/>
          </w:rPr>
          <w:t>испытание</w:t>
        </w:r>
      </w:hyperlink>
      <w:r w:rsidRPr="00D703EB">
        <w:rPr>
          <w:sz w:val="20"/>
          <w:szCs w:val="20"/>
        </w:rPr>
        <w:t xml:space="preserve"> могут не проводить.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 xml:space="preserve">С 1 мая 2024 года в систему "Честный знак" необходимо сообщать сведения об обороте </w:t>
      </w:r>
      <w:proofErr w:type="spellStart"/>
      <w:r w:rsidRPr="00D703EB">
        <w:rPr>
          <w:b/>
          <w:bCs/>
          <w:sz w:val="20"/>
          <w:szCs w:val="20"/>
        </w:rPr>
        <w:t>БАДов</w:t>
      </w:r>
      <w:proofErr w:type="spellEnd"/>
      <w:r w:rsidRPr="00D703EB">
        <w:rPr>
          <w:b/>
          <w:bCs/>
          <w:sz w:val="20"/>
          <w:szCs w:val="20"/>
        </w:rPr>
        <w:t xml:space="preserve"> и кожных антисептиков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34EDC6B5" wp14:editId="20ECDF94">
                  <wp:extent cx="114300" cy="1428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46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31.05.2023 N 886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3A49F1BB" wp14:editId="41CB58EB">
                  <wp:extent cx="114300" cy="14287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47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30.05.2023 N 870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Требование касается всех участников оборота. До 31 августа 2025 года включительно в рамках сделок, предусматривающих переход права собственности на товары, договоров комиссии, подряда, поручения, агентских договоров в систему передается информация о количестве единиц потребительских упаковок </w:t>
      </w:r>
      <w:proofErr w:type="gramStart"/>
      <w:r w:rsidRPr="00D703EB">
        <w:rPr>
          <w:sz w:val="20"/>
          <w:szCs w:val="20"/>
        </w:rPr>
        <w:t>по</w:t>
      </w:r>
      <w:proofErr w:type="gramEnd"/>
      <w:r w:rsidRPr="00D703EB">
        <w:rPr>
          <w:sz w:val="20"/>
          <w:szCs w:val="20"/>
        </w:rPr>
        <w:t xml:space="preserve"> </w:t>
      </w:r>
      <w:proofErr w:type="gramStart"/>
      <w:r w:rsidRPr="00D703EB">
        <w:rPr>
          <w:sz w:val="20"/>
          <w:szCs w:val="20"/>
        </w:rPr>
        <w:t>каждом</w:t>
      </w:r>
      <w:proofErr w:type="gramEnd"/>
      <w:r w:rsidRPr="00D703EB">
        <w:rPr>
          <w:sz w:val="20"/>
          <w:szCs w:val="20"/>
        </w:rPr>
        <w:t xml:space="preserve"> коду товара.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1 мая 2024 года в ряде случаев ввели запрет на розничную продажу товаров на основании сведений из системы "Честный знак", полученных в онлайн-режиме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311EFBE0" wp14:editId="0CB18550">
                  <wp:extent cx="114300" cy="14287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48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21.11.2023 N 1944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Запрет касается следующих товаров (случаи запрета приведены по ссылкам на конкретную группу товаров), которые реализуют </w:t>
      </w:r>
      <w:hyperlink r:id="rId149" w:history="1">
        <w:r w:rsidRPr="00D703EB">
          <w:rPr>
            <w:rStyle w:val="a3"/>
            <w:sz w:val="20"/>
            <w:szCs w:val="20"/>
          </w:rPr>
          <w:t>крупные торговые сети</w:t>
        </w:r>
      </w:hyperlink>
      <w:r w:rsidRPr="00D703EB">
        <w:rPr>
          <w:sz w:val="20"/>
          <w:szCs w:val="20"/>
        </w:rPr>
        <w:t>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150" w:history="1">
        <w:r w:rsidRPr="00D703EB">
          <w:rPr>
            <w:rStyle w:val="a3"/>
            <w:sz w:val="20"/>
            <w:szCs w:val="20"/>
          </w:rPr>
          <w:t>молочная продукция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151" w:history="1">
        <w:r w:rsidRPr="00D703EB">
          <w:rPr>
            <w:rStyle w:val="a3"/>
            <w:sz w:val="20"/>
            <w:szCs w:val="20"/>
          </w:rPr>
          <w:t>упакованная вода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мая 2024 года изменили размер акцизов на ряд алкогольной продукции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115405BD" wp14:editId="5F6CD590">
                  <wp:extent cx="114300" cy="14287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Федеральный </w:t>
            </w:r>
            <w:hyperlink r:id="rId152" w:history="1">
              <w:r w:rsidRPr="00D703EB">
                <w:rPr>
                  <w:rStyle w:val="a3"/>
                  <w:sz w:val="20"/>
                  <w:szCs w:val="20"/>
                </w:rPr>
                <w:t>закон</w:t>
              </w:r>
            </w:hyperlink>
            <w:r w:rsidRPr="00D703EB">
              <w:rPr>
                <w:sz w:val="20"/>
                <w:szCs w:val="20"/>
              </w:rPr>
              <w:t xml:space="preserve"> от 27.11.2023 N 539-ФЗ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6D49CE1A" wp14:editId="43749EA7">
                  <wp:extent cx="114300" cy="14287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53" w:history="1">
              <w:r w:rsidRPr="00D703EB">
                <w:rPr>
                  <w:rStyle w:val="a3"/>
                  <w:sz w:val="20"/>
                  <w:szCs w:val="20"/>
                </w:rPr>
                <w:t>Письмо</w:t>
              </w:r>
            </w:hyperlink>
            <w:r w:rsidRPr="00D703EB">
              <w:rPr>
                <w:sz w:val="20"/>
                <w:szCs w:val="20"/>
              </w:rPr>
              <w:t xml:space="preserve"> ФНС России от 11.12.2023 N СД-4-3/15463@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В частности, в отношении вина (за исключением игристого и крепленого (ликерного)), фруктовых вин, плодовой алкогольной продукции ставку </w:t>
      </w:r>
      <w:hyperlink r:id="rId154" w:history="1">
        <w:r w:rsidRPr="00D703EB">
          <w:rPr>
            <w:rStyle w:val="a3"/>
            <w:sz w:val="20"/>
            <w:szCs w:val="20"/>
          </w:rPr>
          <w:t>увеличили</w:t>
        </w:r>
      </w:hyperlink>
      <w:r w:rsidRPr="00D703EB">
        <w:rPr>
          <w:sz w:val="20"/>
          <w:szCs w:val="20"/>
        </w:rPr>
        <w:t xml:space="preserve"> до 108 руб. за 1 л.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мая 2024 года ввели обязательную маркировку красной и черной икры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6BF73306" wp14:editId="056D5C87">
                  <wp:extent cx="114300" cy="1428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55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29.11.2023 N 2028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Маркировке подлежит </w:t>
      </w:r>
      <w:hyperlink r:id="rId156" w:history="1">
        <w:r w:rsidRPr="00D703EB">
          <w:rPr>
            <w:rStyle w:val="a3"/>
            <w:sz w:val="20"/>
            <w:szCs w:val="20"/>
          </w:rPr>
          <w:t>икра осетровых и лососевых рыб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Нужно представлять в систему информацию о нанесении средств идентификации и </w:t>
      </w:r>
      <w:hyperlink r:id="rId157" w:history="1">
        <w:r w:rsidRPr="00D703EB">
          <w:rPr>
            <w:rStyle w:val="a3"/>
            <w:sz w:val="20"/>
            <w:szCs w:val="20"/>
          </w:rPr>
          <w:t>вводе икры в оборот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Продавать немаркированные остатки </w:t>
      </w:r>
      <w:hyperlink r:id="rId158" w:history="1">
        <w:r w:rsidRPr="00D703EB">
          <w:rPr>
            <w:rStyle w:val="a3"/>
            <w:sz w:val="20"/>
            <w:szCs w:val="20"/>
          </w:rPr>
          <w:t>можно</w:t>
        </w:r>
      </w:hyperlink>
      <w:r w:rsidRPr="00D703EB">
        <w:rPr>
          <w:sz w:val="20"/>
          <w:szCs w:val="20"/>
        </w:rPr>
        <w:t xml:space="preserve"> до истечения срока годности продукции.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Выпуск таможенными органами для внутреннего потребления или реимпорта немаркированной икры, приобретенной ранее 1 мая 2024 г., допускается </w:t>
      </w:r>
      <w:hyperlink r:id="rId159" w:history="1">
        <w:r w:rsidRPr="00D703EB">
          <w:rPr>
            <w:rStyle w:val="a3"/>
            <w:sz w:val="20"/>
            <w:szCs w:val="20"/>
          </w:rPr>
          <w:t>до 31 мая 2024 г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8 апреля 2024 года расширен перечень кодов по ОКПД 2 жидкостей для электронных систем доставки никотина, подлежащих маркировке для системы "Честный знак"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F83575F" wp14:editId="7CBBB76B">
                  <wp:extent cx="114300" cy="1428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60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01.03.2024 N 259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87870E4" wp14:editId="4F8FBFC2">
                  <wp:extent cx="114300" cy="1428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61" w:history="1">
              <w:r w:rsidRPr="00D703EB">
                <w:rPr>
                  <w:rStyle w:val="a3"/>
                  <w:sz w:val="20"/>
                  <w:szCs w:val="20"/>
                </w:rPr>
                <w:t>Распоряжение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27.03.2024 N 710-р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Включены коды </w:t>
      </w:r>
      <w:hyperlink r:id="rId162" w:history="1">
        <w:r w:rsidRPr="00D703EB">
          <w:rPr>
            <w:rStyle w:val="a3"/>
            <w:sz w:val="20"/>
            <w:szCs w:val="20"/>
          </w:rPr>
          <w:t>12.00.19.700</w:t>
        </w:r>
      </w:hyperlink>
      <w:r w:rsidRPr="00D703EB">
        <w:rPr>
          <w:sz w:val="20"/>
          <w:szCs w:val="20"/>
        </w:rPr>
        <w:t xml:space="preserve"> и </w:t>
      </w:r>
      <w:hyperlink r:id="rId163" w:history="1">
        <w:r w:rsidRPr="00D703EB">
          <w:rPr>
            <w:rStyle w:val="a3"/>
            <w:sz w:val="20"/>
            <w:szCs w:val="20"/>
          </w:rPr>
          <w:t>12.00.19.800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 xml:space="preserve">С 7 апреля 2024 года расширен перечень табачной и </w:t>
      </w:r>
      <w:proofErr w:type="spellStart"/>
      <w:r w:rsidRPr="00D703EB">
        <w:rPr>
          <w:b/>
          <w:bCs/>
          <w:sz w:val="20"/>
          <w:szCs w:val="20"/>
        </w:rPr>
        <w:t>никотинсодержащей</w:t>
      </w:r>
      <w:proofErr w:type="spellEnd"/>
      <w:r w:rsidRPr="00D703EB">
        <w:rPr>
          <w:b/>
          <w:bCs/>
          <w:sz w:val="20"/>
          <w:szCs w:val="20"/>
        </w:rPr>
        <w:t xml:space="preserve"> продукции, подлежащей маркировке для системы "Честный знак"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58BC42A7" wp14:editId="4955DDF4">
                  <wp:extent cx="114300" cy="1428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64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01.03.2024 N 259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7E30B8F2" wp14:editId="2E341DEB">
                  <wp:extent cx="114300" cy="1428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>Распоряжение Правительства РФ от 27.03.2024 N 710-р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Добавлены </w:t>
      </w:r>
      <w:hyperlink r:id="rId165" w:history="1">
        <w:r w:rsidRPr="00D703EB">
          <w:rPr>
            <w:rStyle w:val="a3"/>
            <w:sz w:val="20"/>
            <w:szCs w:val="20"/>
          </w:rPr>
          <w:t>новые коды</w:t>
        </w:r>
      </w:hyperlink>
      <w:r w:rsidRPr="00D703EB">
        <w:rPr>
          <w:sz w:val="20"/>
          <w:szCs w:val="20"/>
        </w:rPr>
        <w:t xml:space="preserve"> для позиции "Табак (табачные изделия), предназначенный для потребления путем нагревания".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166" w:history="1">
        <w:r w:rsidRPr="00D703EB">
          <w:rPr>
            <w:rStyle w:val="a3"/>
            <w:sz w:val="20"/>
            <w:szCs w:val="20"/>
          </w:rPr>
          <w:t>Добавлены</w:t>
        </w:r>
      </w:hyperlink>
      <w:r w:rsidRPr="00D703EB">
        <w:rPr>
          <w:sz w:val="20"/>
          <w:szCs w:val="20"/>
        </w:rPr>
        <w:t xml:space="preserve"> товары с наименованием "</w:t>
      </w:r>
      <w:proofErr w:type="spellStart"/>
      <w:r w:rsidRPr="00D703EB">
        <w:rPr>
          <w:sz w:val="20"/>
          <w:szCs w:val="20"/>
        </w:rPr>
        <w:t>бестабачные</w:t>
      </w:r>
      <w:proofErr w:type="spellEnd"/>
      <w:r w:rsidRPr="00D703EB">
        <w:rPr>
          <w:sz w:val="20"/>
          <w:szCs w:val="20"/>
        </w:rPr>
        <w:t xml:space="preserve"> смеси для нагревания".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bookmarkStart w:id="5" w:name="Par296"/>
      <w:bookmarkEnd w:id="5"/>
      <w:r w:rsidRPr="00D703EB">
        <w:rPr>
          <w:b/>
          <w:bCs/>
          <w:sz w:val="20"/>
          <w:szCs w:val="20"/>
        </w:rPr>
        <w:t xml:space="preserve">С 7 апреля 2024 года участники оборота сырья для табачной или </w:t>
      </w:r>
      <w:proofErr w:type="spellStart"/>
      <w:r w:rsidRPr="00D703EB">
        <w:rPr>
          <w:b/>
          <w:bCs/>
          <w:sz w:val="20"/>
          <w:szCs w:val="20"/>
        </w:rPr>
        <w:t>никотинсодержащей</w:t>
      </w:r>
      <w:proofErr w:type="spellEnd"/>
      <w:r w:rsidRPr="00D703EB">
        <w:rPr>
          <w:b/>
          <w:bCs/>
          <w:sz w:val="20"/>
          <w:szCs w:val="20"/>
        </w:rPr>
        <w:t xml:space="preserve"> продукции должны регистрироваться в "Честном знаке"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206C798B" wp14:editId="7C7F93AC">
                  <wp:extent cx="114300" cy="1428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>Постановление Правительства РФ от 01.03.2024 N 259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lastRenderedPageBreak/>
        <w:t xml:space="preserve">Понятие </w:t>
      </w:r>
      <w:hyperlink r:id="rId167" w:history="1">
        <w:r w:rsidRPr="00D703EB">
          <w:rPr>
            <w:rStyle w:val="a3"/>
            <w:sz w:val="20"/>
            <w:szCs w:val="20"/>
          </w:rPr>
          <w:t>"сырье"</w:t>
        </w:r>
      </w:hyperlink>
      <w:r w:rsidRPr="00D703EB">
        <w:rPr>
          <w:sz w:val="20"/>
          <w:szCs w:val="20"/>
        </w:rPr>
        <w:t xml:space="preserve"> включает в себя </w:t>
      </w:r>
      <w:hyperlink r:id="rId168" w:history="1">
        <w:r w:rsidRPr="00D703EB">
          <w:rPr>
            <w:rStyle w:val="a3"/>
            <w:sz w:val="20"/>
            <w:szCs w:val="20"/>
          </w:rPr>
          <w:t>табачное сырье</w:t>
        </w:r>
      </w:hyperlink>
      <w:r w:rsidRPr="00D703EB">
        <w:rPr>
          <w:sz w:val="20"/>
          <w:szCs w:val="20"/>
        </w:rPr>
        <w:t xml:space="preserve"> и никотиновое сырье. Перечень видов сырья, единицы измерения количества (объема, массы) сырья </w:t>
      </w:r>
      <w:hyperlink r:id="rId169" w:history="1">
        <w:r w:rsidRPr="00D703EB">
          <w:rPr>
            <w:rStyle w:val="a3"/>
            <w:sz w:val="20"/>
            <w:szCs w:val="20"/>
          </w:rPr>
          <w:t>должен утвердить</w:t>
        </w:r>
      </w:hyperlink>
      <w:r w:rsidRPr="00D703EB">
        <w:rPr>
          <w:sz w:val="20"/>
          <w:szCs w:val="20"/>
        </w:rPr>
        <w:t xml:space="preserve"> </w:t>
      </w:r>
      <w:proofErr w:type="spellStart"/>
      <w:r w:rsidRPr="00D703EB">
        <w:rPr>
          <w:sz w:val="20"/>
          <w:szCs w:val="20"/>
        </w:rPr>
        <w:t>Росалкогольтабакконтроль</w:t>
      </w:r>
      <w:proofErr w:type="spellEnd"/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Зарегистрироваться </w:t>
      </w:r>
      <w:hyperlink r:id="rId170" w:history="1">
        <w:r w:rsidRPr="00D703EB">
          <w:rPr>
            <w:rStyle w:val="a3"/>
            <w:sz w:val="20"/>
            <w:szCs w:val="20"/>
          </w:rPr>
          <w:t>нужно</w:t>
        </w:r>
      </w:hyperlink>
      <w:r w:rsidRPr="00D703EB">
        <w:rPr>
          <w:sz w:val="20"/>
          <w:szCs w:val="20"/>
        </w:rPr>
        <w:t xml:space="preserve"> в течение 7 календарных дней со дня возникновения необходимости вести деятельность по производству или обороту сырья.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Участниками оборота </w:t>
      </w:r>
      <w:hyperlink r:id="rId171" w:history="1">
        <w:r w:rsidRPr="00D703EB">
          <w:rPr>
            <w:rStyle w:val="a3"/>
            <w:sz w:val="20"/>
            <w:szCs w:val="20"/>
          </w:rPr>
          <w:t>признаются</w:t>
        </w:r>
      </w:hyperlink>
      <w:r w:rsidRPr="00D703EB">
        <w:rPr>
          <w:sz w:val="20"/>
          <w:szCs w:val="20"/>
        </w:rPr>
        <w:t xml:space="preserve"> </w:t>
      </w:r>
      <w:proofErr w:type="spellStart"/>
      <w:r w:rsidRPr="00D703EB">
        <w:rPr>
          <w:sz w:val="20"/>
          <w:szCs w:val="20"/>
        </w:rPr>
        <w:t>юрлица</w:t>
      </w:r>
      <w:proofErr w:type="spellEnd"/>
      <w:r w:rsidRPr="00D703EB">
        <w:rPr>
          <w:sz w:val="20"/>
          <w:szCs w:val="20"/>
        </w:rPr>
        <w:t xml:space="preserve"> и ИП, которые ведут любой из следующих видов деятельности: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производят сырье на территории РФ;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импортируют сырье;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осуществляют </w:t>
      </w:r>
      <w:hyperlink r:id="rId172" w:history="1">
        <w:r w:rsidRPr="00D703EB">
          <w:rPr>
            <w:rStyle w:val="a3"/>
            <w:sz w:val="20"/>
            <w:szCs w:val="20"/>
          </w:rPr>
          <w:t>оборот</w:t>
        </w:r>
      </w:hyperlink>
      <w:r w:rsidRPr="00D703EB">
        <w:rPr>
          <w:sz w:val="20"/>
          <w:szCs w:val="20"/>
        </w:rPr>
        <w:t xml:space="preserve"> сырья;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осуществляют </w:t>
      </w:r>
      <w:hyperlink r:id="rId173" w:history="1">
        <w:r w:rsidRPr="00D703EB">
          <w:rPr>
            <w:rStyle w:val="a3"/>
            <w:sz w:val="20"/>
            <w:szCs w:val="20"/>
          </w:rPr>
          <w:t>вывод</w:t>
        </w:r>
      </w:hyperlink>
      <w:r w:rsidRPr="00D703EB">
        <w:rPr>
          <w:sz w:val="20"/>
          <w:szCs w:val="20"/>
        </w:rPr>
        <w:t xml:space="preserve"> сырья из оборота (использование сырья для производства продукции, списание из-за потерь, вывоз из страны, иные действия, после которых оборот сырья прекращается).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174" w:history="1">
        <w:r w:rsidRPr="00D703EB">
          <w:rPr>
            <w:rStyle w:val="a3"/>
            <w:sz w:val="20"/>
            <w:szCs w:val="20"/>
          </w:rPr>
          <w:t>Не нужно</w:t>
        </w:r>
      </w:hyperlink>
      <w:r w:rsidRPr="00D703EB">
        <w:rPr>
          <w:sz w:val="20"/>
          <w:szCs w:val="20"/>
        </w:rPr>
        <w:t xml:space="preserve"> регистрироваться тем, кто оказывает только услуги по хранению или транспортировке сырья.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С </w:t>
      </w:r>
      <w:hyperlink r:id="rId175" w:history="1">
        <w:r w:rsidRPr="00D703EB">
          <w:rPr>
            <w:rStyle w:val="a3"/>
            <w:sz w:val="20"/>
            <w:szCs w:val="20"/>
          </w:rPr>
          <w:t>8 апреля</w:t>
        </w:r>
      </w:hyperlink>
      <w:r w:rsidRPr="00D703EB">
        <w:rPr>
          <w:sz w:val="20"/>
          <w:szCs w:val="20"/>
        </w:rPr>
        <w:t xml:space="preserve"> участники оборота вносят в систему сведения об объеме производства и обороте сырья (см. </w:t>
      </w:r>
      <w:hyperlink r:id="rId176" w:history="1">
        <w:r w:rsidRPr="00D703EB">
          <w:rPr>
            <w:rStyle w:val="a3"/>
            <w:sz w:val="20"/>
            <w:szCs w:val="20"/>
          </w:rPr>
          <w:t>порядок</w:t>
        </w:r>
      </w:hyperlink>
      <w:r w:rsidRPr="00D703EB">
        <w:rPr>
          <w:sz w:val="20"/>
          <w:szCs w:val="20"/>
        </w:rPr>
        <w:t>).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Производители и импортеры </w:t>
      </w:r>
      <w:hyperlink r:id="rId177" w:history="1">
        <w:r w:rsidRPr="00D703EB">
          <w:rPr>
            <w:rStyle w:val="a3"/>
            <w:sz w:val="20"/>
            <w:szCs w:val="20"/>
          </w:rPr>
          <w:t>вносят</w:t>
        </w:r>
      </w:hyperlink>
      <w:r w:rsidRPr="00D703EB">
        <w:rPr>
          <w:sz w:val="20"/>
          <w:szCs w:val="20"/>
        </w:rPr>
        <w:t xml:space="preserve"> в систему информацию о производстве, обороте, выводе сырья из оборота. Поставщики сырья </w:t>
      </w:r>
      <w:hyperlink r:id="rId178" w:history="1">
        <w:r w:rsidRPr="00D703EB">
          <w:rPr>
            <w:rStyle w:val="a3"/>
            <w:sz w:val="20"/>
            <w:szCs w:val="20"/>
          </w:rPr>
          <w:t>вносят</w:t>
        </w:r>
      </w:hyperlink>
      <w:r w:rsidRPr="00D703EB">
        <w:rPr>
          <w:sz w:val="20"/>
          <w:szCs w:val="20"/>
        </w:rPr>
        <w:t xml:space="preserve"> информацию об обороте и выводе из оборота.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Не позднее </w:t>
      </w:r>
      <w:hyperlink r:id="rId179" w:history="1">
        <w:r w:rsidRPr="00D703EB">
          <w:rPr>
            <w:rStyle w:val="a3"/>
            <w:sz w:val="20"/>
            <w:szCs w:val="20"/>
          </w:rPr>
          <w:t>22 апреля</w:t>
        </w:r>
      </w:hyperlink>
      <w:r w:rsidRPr="00D703EB">
        <w:rPr>
          <w:sz w:val="20"/>
          <w:szCs w:val="20"/>
        </w:rPr>
        <w:t xml:space="preserve"> в "Честный знак" нужно передать </w:t>
      </w:r>
      <w:hyperlink r:id="rId180" w:history="1">
        <w:r w:rsidRPr="00D703EB">
          <w:rPr>
            <w:rStyle w:val="a3"/>
            <w:sz w:val="20"/>
            <w:szCs w:val="20"/>
          </w:rPr>
          <w:t>информацию</w:t>
        </w:r>
      </w:hyperlink>
      <w:r w:rsidRPr="00D703EB">
        <w:rPr>
          <w:sz w:val="20"/>
          <w:szCs w:val="20"/>
        </w:rPr>
        <w:t xml:space="preserve"> об </w:t>
      </w:r>
      <w:hyperlink r:id="rId181" w:history="1">
        <w:r w:rsidRPr="00D703EB">
          <w:rPr>
            <w:rStyle w:val="a3"/>
            <w:sz w:val="20"/>
            <w:szCs w:val="20"/>
          </w:rPr>
          <w:t>остатках сырья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Производство и оборот сырья без передачи информации в "Честный знак" </w:t>
      </w:r>
      <w:hyperlink r:id="rId182" w:history="1">
        <w:r w:rsidRPr="00D703EB">
          <w:rPr>
            <w:rStyle w:val="a3"/>
            <w:sz w:val="20"/>
            <w:szCs w:val="20"/>
          </w:rPr>
          <w:t>разрешены</w:t>
        </w:r>
      </w:hyperlink>
      <w:r w:rsidRPr="00D703EB">
        <w:rPr>
          <w:sz w:val="20"/>
          <w:szCs w:val="20"/>
        </w:rPr>
        <w:t xml:space="preserve"> до 8 апреля.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апреля 2024 года нужно по-новому уведомлять о начале деятельности и прочих событиях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55126F1" wp14:editId="554FD653">
                  <wp:extent cx="114300" cy="1428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Федеральный </w:t>
            </w:r>
            <w:hyperlink r:id="rId183" w:history="1">
              <w:r w:rsidRPr="00D703EB">
                <w:rPr>
                  <w:rStyle w:val="a3"/>
                  <w:sz w:val="20"/>
                  <w:szCs w:val="20"/>
                </w:rPr>
                <w:t>закон</w:t>
              </w:r>
            </w:hyperlink>
            <w:r w:rsidRPr="00D703EB">
              <w:rPr>
                <w:sz w:val="20"/>
                <w:szCs w:val="20"/>
              </w:rPr>
              <w:t xml:space="preserve"> от 24.07.2023 N 366-ФЗ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Предприятия торговли и общепита </w:t>
      </w:r>
      <w:hyperlink r:id="rId184" w:history="1">
        <w:r w:rsidRPr="00D703EB">
          <w:rPr>
            <w:rStyle w:val="a3"/>
            <w:sz w:val="20"/>
            <w:szCs w:val="20"/>
          </w:rPr>
          <w:t>должны сообщать</w:t>
        </w:r>
      </w:hyperlink>
      <w:r w:rsidRPr="00D703EB">
        <w:rPr>
          <w:sz w:val="20"/>
          <w:szCs w:val="20"/>
        </w:rPr>
        <w:t xml:space="preserve"> о начале деятельности только через </w:t>
      </w:r>
      <w:proofErr w:type="spellStart"/>
      <w:r w:rsidRPr="00D703EB">
        <w:rPr>
          <w:sz w:val="20"/>
          <w:szCs w:val="20"/>
        </w:rPr>
        <w:t>Госуслуги</w:t>
      </w:r>
      <w:proofErr w:type="spellEnd"/>
      <w:r w:rsidRPr="00D703EB">
        <w:rPr>
          <w:sz w:val="20"/>
          <w:szCs w:val="20"/>
        </w:rPr>
        <w:t xml:space="preserve"> или аналогичные региональные порталы. Те же правила </w:t>
      </w:r>
      <w:hyperlink r:id="rId185" w:history="1">
        <w:r w:rsidRPr="00D703EB">
          <w:rPr>
            <w:rStyle w:val="a3"/>
            <w:sz w:val="20"/>
            <w:szCs w:val="20"/>
          </w:rPr>
          <w:t>установили</w:t>
        </w:r>
      </w:hyperlink>
      <w:r w:rsidRPr="00D703EB">
        <w:rPr>
          <w:sz w:val="20"/>
          <w:szCs w:val="20"/>
        </w:rPr>
        <w:t xml:space="preserve"> и для уведомлений о смене фактического места деятельности.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186" w:history="1">
        <w:r w:rsidRPr="00D703EB">
          <w:rPr>
            <w:rStyle w:val="a3"/>
            <w:sz w:val="20"/>
            <w:szCs w:val="20"/>
          </w:rPr>
          <w:t>Предусмотрена обязанность</w:t>
        </w:r>
      </w:hyperlink>
      <w:r w:rsidRPr="00D703EB">
        <w:rPr>
          <w:sz w:val="20"/>
          <w:szCs w:val="20"/>
        </w:rPr>
        <w:t xml:space="preserve"> уведомить о прекращении деятельности. Сделать это необходимо через </w:t>
      </w:r>
      <w:proofErr w:type="spellStart"/>
      <w:r w:rsidRPr="00D703EB">
        <w:rPr>
          <w:sz w:val="20"/>
          <w:szCs w:val="20"/>
        </w:rPr>
        <w:t>Госуслуги</w:t>
      </w:r>
      <w:proofErr w:type="spellEnd"/>
      <w:r w:rsidRPr="00D703EB">
        <w:rPr>
          <w:sz w:val="20"/>
          <w:szCs w:val="20"/>
        </w:rPr>
        <w:t xml:space="preserve"> или региональные порталы.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187" w:history="1">
        <w:r w:rsidRPr="00D703EB">
          <w:rPr>
            <w:rStyle w:val="a3"/>
            <w:sz w:val="20"/>
            <w:szCs w:val="20"/>
          </w:rPr>
          <w:t>Не нужно подавать</w:t>
        </w:r>
      </w:hyperlink>
      <w:r w:rsidRPr="00D703EB">
        <w:rPr>
          <w:sz w:val="20"/>
          <w:szCs w:val="20"/>
        </w:rPr>
        <w:t xml:space="preserve"> сведения о реорганизации, изменении места нахождения </w:t>
      </w:r>
      <w:proofErr w:type="spellStart"/>
      <w:r w:rsidRPr="00D703EB">
        <w:rPr>
          <w:sz w:val="20"/>
          <w:szCs w:val="20"/>
        </w:rPr>
        <w:t>юрлица</w:t>
      </w:r>
      <w:proofErr w:type="spellEnd"/>
      <w:r w:rsidRPr="00D703EB">
        <w:rPr>
          <w:sz w:val="20"/>
          <w:szCs w:val="20"/>
        </w:rPr>
        <w:t xml:space="preserve"> или места жительства ИП.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Подробнее об этих и других изменениях читайте в нашем </w:t>
      </w:r>
      <w:hyperlink r:id="rId188" w:history="1">
        <w:r w:rsidRPr="00D703EB">
          <w:rPr>
            <w:rStyle w:val="a3"/>
            <w:sz w:val="20"/>
            <w:szCs w:val="20"/>
          </w:rPr>
          <w:t>обзоре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1 апреля 2024 года расширен перечень товаров легкой промышленности, которые надо маркировать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72DE01C5" wp14:editId="49F6D7AE">
                  <wp:extent cx="114300" cy="1428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89" w:history="1">
              <w:r w:rsidRPr="00D703EB">
                <w:rPr>
                  <w:rStyle w:val="a3"/>
                  <w:sz w:val="20"/>
                  <w:szCs w:val="20"/>
                </w:rPr>
                <w:t>Распоряжение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16.11.2023 N 3223-р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1DBD0475" wp14:editId="7760B299">
                  <wp:extent cx="114300" cy="1428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90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13.11.2023 N 1899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53B09D54" wp14:editId="39908232">
                  <wp:extent cx="114300" cy="1428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191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29.06.2024 N 883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В перечень маркируемых предметов одежды </w:t>
      </w:r>
      <w:hyperlink r:id="rId192" w:history="1">
        <w:r w:rsidRPr="00D703EB">
          <w:rPr>
            <w:rStyle w:val="a3"/>
            <w:sz w:val="20"/>
            <w:szCs w:val="20"/>
          </w:rPr>
          <w:t>вошли</w:t>
        </w:r>
      </w:hyperlink>
      <w:r w:rsidRPr="00D703EB">
        <w:rPr>
          <w:sz w:val="20"/>
          <w:szCs w:val="20"/>
        </w:rPr>
        <w:t>, в частности, спортивные костюмы, пальто, куртки, плащи, пуловеры, кардиганы, жилеты и аналогичные трикотажные либо вязаные изделия.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С 1 апреля 2024 года </w:t>
      </w:r>
      <w:hyperlink r:id="rId193" w:history="1">
        <w:r w:rsidRPr="00D703EB">
          <w:rPr>
            <w:rStyle w:val="a3"/>
            <w:sz w:val="20"/>
            <w:szCs w:val="20"/>
          </w:rPr>
          <w:t>участники оборота</w:t>
        </w:r>
      </w:hyperlink>
      <w:r w:rsidRPr="00D703EB">
        <w:rPr>
          <w:sz w:val="20"/>
          <w:szCs w:val="20"/>
        </w:rPr>
        <w:t xml:space="preserve"> обязаны </w:t>
      </w:r>
      <w:hyperlink r:id="rId194" w:history="1">
        <w:r w:rsidRPr="00D703EB">
          <w:rPr>
            <w:rStyle w:val="a3"/>
            <w:sz w:val="20"/>
            <w:szCs w:val="20"/>
          </w:rPr>
          <w:t>передавать</w:t>
        </w:r>
      </w:hyperlink>
      <w:r w:rsidRPr="00D703EB">
        <w:rPr>
          <w:sz w:val="20"/>
          <w:szCs w:val="20"/>
        </w:rPr>
        <w:t xml:space="preserve"> в систему "Честный знак" сведения о маркировке указанных товаров, </w:t>
      </w:r>
      <w:hyperlink r:id="rId195" w:history="1">
        <w:r w:rsidRPr="00D703EB">
          <w:rPr>
            <w:rStyle w:val="a3"/>
            <w:sz w:val="20"/>
            <w:szCs w:val="20"/>
          </w:rPr>
          <w:t>вводе их в оборот</w:t>
        </w:r>
      </w:hyperlink>
      <w:r w:rsidRPr="00D703EB">
        <w:rPr>
          <w:sz w:val="20"/>
          <w:szCs w:val="20"/>
        </w:rPr>
        <w:t xml:space="preserve">, обороте, </w:t>
      </w:r>
      <w:hyperlink r:id="rId196" w:history="1">
        <w:r w:rsidRPr="00D703EB">
          <w:rPr>
            <w:rStyle w:val="a3"/>
            <w:sz w:val="20"/>
            <w:szCs w:val="20"/>
          </w:rPr>
          <w:t>выводе из него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С указанной даты на товары, произведенные в РФ или импортируемые в нее, </w:t>
      </w:r>
      <w:hyperlink r:id="rId197" w:history="1">
        <w:r w:rsidRPr="00D703EB">
          <w:rPr>
            <w:rStyle w:val="a3"/>
            <w:sz w:val="20"/>
            <w:szCs w:val="20"/>
          </w:rPr>
          <w:t>нужно наносить</w:t>
        </w:r>
      </w:hyperlink>
      <w:r w:rsidRPr="00D703EB">
        <w:rPr>
          <w:sz w:val="20"/>
          <w:szCs w:val="20"/>
        </w:rPr>
        <w:t xml:space="preserve"> маркировку.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Немаркированные остатки, которые находятся во владении, пользовании или распоряжении участников оборота по состоянию на 1 апреля 2024 года, участники оборота могут хранить, перевозить, а также маркировать для последующей реализации по </w:t>
      </w:r>
      <w:hyperlink r:id="rId198" w:history="1">
        <w:r w:rsidRPr="00D703EB">
          <w:rPr>
            <w:rStyle w:val="a3"/>
            <w:sz w:val="20"/>
            <w:szCs w:val="20"/>
          </w:rPr>
          <w:t>30 сентября 2024 года</w:t>
        </w:r>
      </w:hyperlink>
      <w:r w:rsidRPr="00D703EB">
        <w:rPr>
          <w:sz w:val="20"/>
          <w:szCs w:val="20"/>
        </w:rPr>
        <w:t xml:space="preserve"> включительно. Оборот и вывод из него немаркированных остатков допускается по </w:t>
      </w:r>
      <w:hyperlink r:id="rId199" w:history="1">
        <w:r w:rsidRPr="00D703EB">
          <w:rPr>
            <w:rStyle w:val="a3"/>
            <w:sz w:val="20"/>
            <w:szCs w:val="20"/>
          </w:rPr>
          <w:t>14 сентября 2024 года</w:t>
        </w:r>
      </w:hyperlink>
      <w:r w:rsidRPr="00D703EB">
        <w:rPr>
          <w:sz w:val="20"/>
          <w:szCs w:val="20"/>
        </w:rPr>
        <w:t xml:space="preserve"> включительно.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200" w:history="1">
        <w:r w:rsidRPr="00D703EB">
          <w:rPr>
            <w:rStyle w:val="a3"/>
            <w:sz w:val="20"/>
            <w:szCs w:val="20"/>
          </w:rPr>
          <w:t>Особые правила</w:t>
        </w:r>
      </w:hyperlink>
      <w:r w:rsidRPr="00D703EB">
        <w:rPr>
          <w:sz w:val="20"/>
          <w:szCs w:val="20"/>
        </w:rPr>
        <w:t xml:space="preserve"> установлены для товаров, которые приобретены по 31 марта 2024 года включительно и выпущены таможенными органами с 1 апреля 2024 года в рамках процедур выпуска для внутреннего потребления и реимпорта.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 xml:space="preserve">С 1 апреля 2024 года нельзя продавать немаркированное пиво и слабоалкогольные напитки в </w:t>
      </w:r>
      <w:proofErr w:type="spellStart"/>
      <w:r w:rsidRPr="00D703EB">
        <w:rPr>
          <w:b/>
          <w:bCs/>
          <w:sz w:val="20"/>
          <w:szCs w:val="20"/>
        </w:rPr>
        <w:t>кегах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77DF9A78" wp14:editId="5835D36C">
                  <wp:extent cx="114300" cy="14287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01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30.11.2022 N 2173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Запрещен </w:t>
      </w:r>
      <w:hyperlink r:id="rId202" w:history="1">
        <w:r w:rsidRPr="00D703EB">
          <w:rPr>
            <w:rStyle w:val="a3"/>
            <w:sz w:val="20"/>
            <w:szCs w:val="20"/>
          </w:rPr>
          <w:t>вывод из оборота</w:t>
        </w:r>
      </w:hyperlink>
      <w:r w:rsidRPr="00D703EB">
        <w:rPr>
          <w:sz w:val="20"/>
          <w:szCs w:val="20"/>
        </w:rPr>
        <w:t xml:space="preserve"> немаркированного </w:t>
      </w:r>
      <w:hyperlink r:id="rId203" w:history="1">
        <w:r w:rsidRPr="00D703EB">
          <w:rPr>
            <w:rStyle w:val="a3"/>
            <w:sz w:val="20"/>
            <w:szCs w:val="20"/>
          </w:rPr>
          <w:t>пива и слабоалкогольных напитков</w:t>
        </w:r>
      </w:hyperlink>
      <w:r w:rsidRPr="00D703EB">
        <w:rPr>
          <w:sz w:val="20"/>
          <w:szCs w:val="20"/>
        </w:rPr>
        <w:t xml:space="preserve">, упакованных в </w:t>
      </w:r>
      <w:proofErr w:type="spellStart"/>
      <w:r w:rsidRPr="00D703EB">
        <w:rPr>
          <w:sz w:val="20"/>
          <w:szCs w:val="20"/>
        </w:rPr>
        <w:t>кеги</w:t>
      </w:r>
      <w:proofErr w:type="spellEnd"/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1 апреля 2024 года в ряде случаев ввели запрет на розничную продажу товаров на основании сведений из системы "Честный знак", полученных в онлайн-режиме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23FCAA62" wp14:editId="2F212468">
                  <wp:extent cx="114300" cy="1428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04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21.11.2023 N 1944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Запрет касается следующих товаров (случаи запрета приведены по ссылкам на конкретную группу товаров):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05" w:history="1">
        <w:r w:rsidRPr="00D703EB">
          <w:rPr>
            <w:rStyle w:val="a3"/>
            <w:sz w:val="20"/>
            <w:szCs w:val="20"/>
          </w:rPr>
          <w:t xml:space="preserve">табачная, </w:t>
        </w:r>
        <w:proofErr w:type="spellStart"/>
        <w:r w:rsidRPr="00D703EB">
          <w:rPr>
            <w:rStyle w:val="a3"/>
            <w:sz w:val="20"/>
            <w:szCs w:val="20"/>
          </w:rPr>
          <w:t>никотинсодержащая</w:t>
        </w:r>
        <w:proofErr w:type="spellEnd"/>
        <w:r w:rsidRPr="00D703EB">
          <w:rPr>
            <w:rStyle w:val="a3"/>
            <w:sz w:val="20"/>
            <w:szCs w:val="20"/>
          </w:rPr>
          <w:t xml:space="preserve"> и </w:t>
        </w:r>
        <w:proofErr w:type="spellStart"/>
        <w:r w:rsidRPr="00D703EB">
          <w:rPr>
            <w:rStyle w:val="a3"/>
            <w:sz w:val="20"/>
            <w:szCs w:val="20"/>
          </w:rPr>
          <w:t>безникотиновая</w:t>
        </w:r>
        <w:proofErr w:type="spellEnd"/>
        <w:r w:rsidRPr="00D703EB">
          <w:rPr>
            <w:rStyle w:val="a3"/>
            <w:sz w:val="20"/>
            <w:szCs w:val="20"/>
          </w:rPr>
          <w:t xml:space="preserve"> продукция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06" w:history="1">
        <w:r w:rsidRPr="00D703EB">
          <w:rPr>
            <w:rStyle w:val="a3"/>
            <w:sz w:val="20"/>
            <w:szCs w:val="20"/>
          </w:rPr>
          <w:t>пиво и слабоалкогольные напитки</w:t>
        </w:r>
      </w:hyperlink>
      <w:r w:rsidRPr="00D703EB">
        <w:rPr>
          <w:sz w:val="20"/>
          <w:szCs w:val="20"/>
        </w:rPr>
        <w:t xml:space="preserve"> в </w:t>
      </w:r>
      <w:proofErr w:type="spellStart"/>
      <w:r w:rsidRPr="00D703EB">
        <w:rPr>
          <w:sz w:val="20"/>
          <w:szCs w:val="20"/>
        </w:rPr>
        <w:t>кегах</w:t>
      </w:r>
      <w:proofErr w:type="spellEnd"/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Кроме того, на основании сведений, полученных в </w:t>
      </w:r>
      <w:hyperlink r:id="rId207" w:history="1">
        <w:r w:rsidRPr="00D703EB">
          <w:rPr>
            <w:rStyle w:val="a3"/>
            <w:sz w:val="20"/>
            <w:szCs w:val="20"/>
          </w:rPr>
          <w:t>офлайн-режиме</w:t>
        </w:r>
      </w:hyperlink>
      <w:r w:rsidRPr="00D703EB">
        <w:rPr>
          <w:sz w:val="20"/>
          <w:szCs w:val="20"/>
        </w:rPr>
        <w:t xml:space="preserve">, </w:t>
      </w:r>
      <w:hyperlink r:id="rId208" w:history="1">
        <w:r w:rsidRPr="00D703EB">
          <w:rPr>
            <w:rStyle w:val="a3"/>
            <w:sz w:val="20"/>
            <w:szCs w:val="20"/>
          </w:rPr>
          <w:t>запрещена</w:t>
        </w:r>
      </w:hyperlink>
      <w:r w:rsidRPr="00D703EB">
        <w:rPr>
          <w:sz w:val="20"/>
          <w:szCs w:val="20"/>
        </w:rPr>
        <w:t xml:space="preserve"> продажа табачной, </w:t>
      </w:r>
      <w:proofErr w:type="spellStart"/>
      <w:r w:rsidRPr="00D703EB">
        <w:rPr>
          <w:sz w:val="20"/>
          <w:szCs w:val="20"/>
        </w:rPr>
        <w:t>никотинсодержащей</w:t>
      </w:r>
      <w:proofErr w:type="spellEnd"/>
      <w:r w:rsidRPr="00D703EB">
        <w:rPr>
          <w:sz w:val="20"/>
          <w:szCs w:val="20"/>
        </w:rPr>
        <w:t xml:space="preserve"> и </w:t>
      </w:r>
      <w:proofErr w:type="spellStart"/>
      <w:r w:rsidRPr="00D703EB">
        <w:rPr>
          <w:sz w:val="20"/>
          <w:szCs w:val="20"/>
        </w:rPr>
        <w:t>безникотиновой</w:t>
      </w:r>
      <w:proofErr w:type="spellEnd"/>
      <w:r w:rsidRPr="00D703EB">
        <w:rPr>
          <w:sz w:val="20"/>
          <w:szCs w:val="20"/>
        </w:rPr>
        <w:t xml:space="preserve"> продукции по цене ниже или выше максимальной розничной цены.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апреля 2024 года участники оборота красной и черной икры регистрируются в системе "Честный знак"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257E631A" wp14:editId="7CACB48F">
                  <wp:extent cx="114300" cy="1428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09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29.11.2023 N 2028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Требование касается </w:t>
      </w:r>
      <w:hyperlink r:id="rId210" w:history="1">
        <w:r w:rsidRPr="00D703EB">
          <w:rPr>
            <w:rStyle w:val="a3"/>
            <w:sz w:val="20"/>
            <w:szCs w:val="20"/>
          </w:rPr>
          <w:t>участников оборота</w:t>
        </w:r>
      </w:hyperlink>
      <w:r w:rsidRPr="00D703EB">
        <w:rPr>
          <w:sz w:val="20"/>
          <w:szCs w:val="20"/>
        </w:rPr>
        <w:t xml:space="preserve">, включая организации общепита, а также учреждений-покупателей, действующих в рамках </w:t>
      </w:r>
      <w:hyperlink r:id="rId211" w:history="1">
        <w:r w:rsidRPr="00D703EB">
          <w:rPr>
            <w:rStyle w:val="a3"/>
            <w:sz w:val="20"/>
            <w:szCs w:val="20"/>
          </w:rPr>
          <w:t>Закона</w:t>
        </w:r>
      </w:hyperlink>
      <w:r w:rsidRPr="00D703EB">
        <w:rPr>
          <w:sz w:val="20"/>
          <w:szCs w:val="20"/>
        </w:rPr>
        <w:t xml:space="preserve"> о </w:t>
      </w:r>
      <w:proofErr w:type="spellStart"/>
      <w:r w:rsidRPr="00D703EB">
        <w:rPr>
          <w:sz w:val="20"/>
          <w:szCs w:val="20"/>
        </w:rPr>
        <w:t>госзакупках</w:t>
      </w:r>
      <w:proofErr w:type="spellEnd"/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Правила </w:t>
      </w:r>
      <w:hyperlink r:id="rId212" w:history="1">
        <w:r w:rsidRPr="00D703EB">
          <w:rPr>
            <w:rStyle w:val="a3"/>
            <w:sz w:val="20"/>
            <w:szCs w:val="20"/>
          </w:rPr>
          <w:t>не распространяются</w:t>
        </w:r>
      </w:hyperlink>
      <w:r w:rsidRPr="00D703EB">
        <w:rPr>
          <w:sz w:val="20"/>
          <w:szCs w:val="20"/>
        </w:rPr>
        <w:t xml:space="preserve"> на товары, упакованные в организациях розничной торговли в присутствии потребителя.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Заявление на регистрацию </w:t>
      </w:r>
      <w:hyperlink r:id="rId213" w:history="1">
        <w:r w:rsidRPr="00D703EB">
          <w:rPr>
            <w:rStyle w:val="a3"/>
            <w:sz w:val="20"/>
            <w:szCs w:val="20"/>
          </w:rPr>
          <w:t>нужно подать</w:t>
        </w:r>
      </w:hyperlink>
      <w:r w:rsidRPr="00D703EB">
        <w:rPr>
          <w:sz w:val="20"/>
          <w:szCs w:val="20"/>
        </w:rPr>
        <w:t xml:space="preserve"> начиная с 1 апреля 2024 года, но не позже 7 календарных дней </w:t>
      </w:r>
      <w:proofErr w:type="gramStart"/>
      <w:r w:rsidRPr="00D703EB">
        <w:rPr>
          <w:sz w:val="20"/>
          <w:szCs w:val="20"/>
        </w:rPr>
        <w:t>с даты начала</w:t>
      </w:r>
      <w:proofErr w:type="gramEnd"/>
      <w:r w:rsidRPr="00D703EB">
        <w:rPr>
          <w:sz w:val="20"/>
          <w:szCs w:val="20"/>
        </w:rPr>
        <w:t xml:space="preserve"> деятельности (например, по обороту икры).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марта 2024 года применяется ряд новых норм в сфере табачного регулирования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0897C32B" wp14:editId="41270DC8">
                  <wp:extent cx="114300" cy="1428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Федеральный </w:t>
            </w:r>
            <w:hyperlink r:id="rId214" w:history="1">
              <w:r w:rsidRPr="00D703EB">
                <w:rPr>
                  <w:rStyle w:val="a3"/>
                  <w:sz w:val="20"/>
                  <w:szCs w:val="20"/>
                </w:rPr>
                <w:t>закон</w:t>
              </w:r>
            </w:hyperlink>
            <w:r w:rsidRPr="00D703EB">
              <w:rPr>
                <w:sz w:val="20"/>
                <w:szCs w:val="20"/>
              </w:rPr>
              <w:t xml:space="preserve"> от 13.06.2023 N 203-ФЗ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12487E3C" wp14:editId="021F8FB4">
                  <wp:extent cx="114300" cy="1428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15" w:history="1">
              <w:r w:rsidRPr="00D703EB">
                <w:rPr>
                  <w:rStyle w:val="a3"/>
                  <w:sz w:val="20"/>
                  <w:szCs w:val="20"/>
                </w:rPr>
                <w:t>Письмо</w:t>
              </w:r>
            </w:hyperlink>
            <w:r w:rsidRPr="00D703EB">
              <w:rPr>
                <w:sz w:val="20"/>
                <w:szCs w:val="20"/>
              </w:rPr>
              <w:t xml:space="preserve"> Минфина России от 15.09.2023 N 27-04-15/88386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В отношении табачной и </w:t>
      </w:r>
      <w:proofErr w:type="spellStart"/>
      <w:r w:rsidRPr="00D703EB">
        <w:rPr>
          <w:sz w:val="20"/>
          <w:szCs w:val="20"/>
        </w:rPr>
        <w:t>никотинсодержащей</w:t>
      </w:r>
      <w:proofErr w:type="spellEnd"/>
      <w:r w:rsidRPr="00D703EB">
        <w:rPr>
          <w:sz w:val="20"/>
          <w:szCs w:val="20"/>
        </w:rPr>
        <w:t xml:space="preserve"> продукции </w:t>
      </w:r>
      <w:hyperlink r:id="rId216" w:history="1">
        <w:r w:rsidRPr="00D703EB">
          <w:rPr>
            <w:rStyle w:val="a3"/>
            <w:sz w:val="20"/>
            <w:szCs w:val="20"/>
          </w:rPr>
          <w:t>запретили</w:t>
        </w:r>
      </w:hyperlink>
      <w:r w:rsidRPr="00D703EB">
        <w:rPr>
          <w:sz w:val="20"/>
          <w:szCs w:val="20"/>
        </w:rPr>
        <w:t xml:space="preserve"> заключать договоры: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мены;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перевода долга, </w:t>
      </w:r>
      <w:proofErr w:type="gramStart"/>
      <w:r w:rsidRPr="00D703EB">
        <w:rPr>
          <w:sz w:val="20"/>
          <w:szCs w:val="20"/>
        </w:rPr>
        <w:t>кроме</w:t>
      </w:r>
      <w:proofErr w:type="gramEnd"/>
      <w:r w:rsidRPr="00D703EB">
        <w:rPr>
          <w:sz w:val="20"/>
          <w:szCs w:val="20"/>
        </w:rPr>
        <w:t xml:space="preserve"> денежного;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уступки требования, если оно </w:t>
      </w:r>
      <w:proofErr w:type="spellStart"/>
      <w:r w:rsidRPr="00D703EB">
        <w:rPr>
          <w:sz w:val="20"/>
          <w:szCs w:val="20"/>
        </w:rPr>
        <w:t>неденежное</w:t>
      </w:r>
      <w:proofErr w:type="spellEnd"/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proofErr w:type="gramStart"/>
      <w:r w:rsidRPr="00D703EB">
        <w:rPr>
          <w:sz w:val="20"/>
          <w:szCs w:val="20"/>
        </w:rPr>
        <w:t>- купли-продажи с условием исполнения обязательств (помимо денежных) в пользу третьего лица.</w:t>
      </w:r>
      <w:proofErr w:type="gramEnd"/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Лицензия нужна для </w:t>
      </w:r>
      <w:hyperlink r:id="rId217" w:history="1">
        <w:r w:rsidRPr="00D703EB">
          <w:rPr>
            <w:rStyle w:val="a3"/>
            <w:sz w:val="20"/>
            <w:szCs w:val="20"/>
          </w:rPr>
          <w:t>ряда видов деятельности</w:t>
        </w:r>
      </w:hyperlink>
      <w:r w:rsidRPr="00D703EB">
        <w:rPr>
          <w:sz w:val="20"/>
          <w:szCs w:val="20"/>
        </w:rPr>
        <w:t>, в частности: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для </w:t>
      </w:r>
      <w:hyperlink r:id="rId218" w:history="1">
        <w:r w:rsidRPr="00D703EB">
          <w:rPr>
            <w:rStyle w:val="a3"/>
            <w:sz w:val="20"/>
            <w:szCs w:val="20"/>
          </w:rPr>
          <w:t>производства</w:t>
        </w:r>
      </w:hyperlink>
      <w:r w:rsidRPr="00D703EB">
        <w:rPr>
          <w:sz w:val="20"/>
          <w:szCs w:val="20"/>
        </w:rPr>
        <w:t xml:space="preserve">, а также для хранения и поставки, </w:t>
      </w:r>
      <w:proofErr w:type="gramStart"/>
      <w:r w:rsidRPr="00D703EB">
        <w:rPr>
          <w:sz w:val="20"/>
          <w:szCs w:val="20"/>
        </w:rPr>
        <w:t>связанных</w:t>
      </w:r>
      <w:proofErr w:type="gramEnd"/>
      <w:r w:rsidRPr="00D703EB">
        <w:rPr>
          <w:sz w:val="20"/>
          <w:szCs w:val="20"/>
        </w:rPr>
        <w:t xml:space="preserve"> с производством;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19" w:history="1">
        <w:r w:rsidRPr="00D703EB">
          <w:rPr>
            <w:rStyle w:val="a3"/>
            <w:sz w:val="20"/>
            <w:szCs w:val="20"/>
          </w:rPr>
          <w:t>ввода в оборот и вывода из него</w:t>
        </w:r>
      </w:hyperlink>
      <w:r w:rsidRPr="00D703EB">
        <w:rPr>
          <w:sz w:val="20"/>
          <w:szCs w:val="20"/>
        </w:rPr>
        <w:t xml:space="preserve"> при импорте и экспорте продукции.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220" w:history="1">
        <w:r w:rsidRPr="00D703EB">
          <w:rPr>
            <w:rStyle w:val="a3"/>
            <w:sz w:val="20"/>
            <w:szCs w:val="20"/>
          </w:rPr>
          <w:t>Контролирует</w:t>
        </w:r>
      </w:hyperlink>
      <w:r w:rsidRPr="00D703EB">
        <w:rPr>
          <w:sz w:val="20"/>
          <w:szCs w:val="20"/>
        </w:rPr>
        <w:t xml:space="preserve"> соблюдение </w:t>
      </w:r>
      <w:hyperlink r:id="rId221" w:history="1">
        <w:r w:rsidRPr="00D703EB">
          <w:rPr>
            <w:rStyle w:val="a3"/>
            <w:sz w:val="20"/>
            <w:szCs w:val="20"/>
          </w:rPr>
          <w:t>требований</w:t>
        </w:r>
      </w:hyperlink>
      <w:r w:rsidRPr="00D703EB">
        <w:rPr>
          <w:sz w:val="20"/>
          <w:szCs w:val="20"/>
        </w:rPr>
        <w:t xml:space="preserve"> в области производства и оборота продукции и сырья </w:t>
      </w:r>
      <w:proofErr w:type="spellStart"/>
      <w:r w:rsidRPr="00D703EB">
        <w:rPr>
          <w:sz w:val="20"/>
          <w:szCs w:val="20"/>
        </w:rPr>
        <w:t>Росалкогольтабакконтроль</w:t>
      </w:r>
      <w:proofErr w:type="spellEnd"/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 xml:space="preserve">1 марта 2024 года вступили в силу дополнительные правила в сфере маркировки безалкогольных напитков, некоторых </w:t>
      </w:r>
      <w:proofErr w:type="spellStart"/>
      <w:r w:rsidRPr="00D703EB">
        <w:rPr>
          <w:b/>
          <w:bCs/>
          <w:sz w:val="20"/>
          <w:szCs w:val="20"/>
        </w:rPr>
        <w:t>медизделий</w:t>
      </w:r>
      <w:proofErr w:type="spellEnd"/>
      <w:r w:rsidRPr="00D703EB">
        <w:rPr>
          <w:b/>
          <w:bCs/>
          <w:sz w:val="20"/>
          <w:szCs w:val="20"/>
        </w:rPr>
        <w:t xml:space="preserve">, кожных антисептиков, </w:t>
      </w:r>
      <w:proofErr w:type="spellStart"/>
      <w:r w:rsidRPr="00D703EB">
        <w:rPr>
          <w:b/>
          <w:bCs/>
          <w:sz w:val="20"/>
          <w:szCs w:val="20"/>
        </w:rPr>
        <w:t>БАДов</w:t>
      </w:r>
      <w:proofErr w:type="spellEnd"/>
      <w:r w:rsidRPr="00D703EB">
        <w:rPr>
          <w:b/>
          <w:bCs/>
          <w:sz w:val="20"/>
          <w:szCs w:val="20"/>
        </w:rPr>
        <w:t>, упакованной воды для детского питания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0FD89FF2" wp14:editId="047CB932">
                  <wp:extent cx="114300" cy="1428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22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31.05.2023 N 887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3FD97913" wp14:editId="15069370">
                  <wp:extent cx="114300" cy="1428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>Постановление Правительства РФ от 31.05.2023 N 894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3852F8BE" wp14:editId="621D6EAF">
                  <wp:extent cx="114300" cy="1428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>Постановление Правительства РФ от 31.05.2023 N 886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1E2C0B5D" wp14:editId="1ABCB5D2">
                  <wp:extent cx="114300" cy="1428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>Постановление Правительства РФ от 30.05.2023 N 870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5497F442" wp14:editId="64825FF1">
                  <wp:extent cx="114300" cy="1428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>Постановление Правительства РФ от 31.05.2021 N 841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78A783D4" wp14:editId="4D794FB4">
                  <wp:extent cx="114300" cy="1428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23" w:history="1">
              <w:r w:rsidRPr="00D703EB">
                <w:rPr>
                  <w:rStyle w:val="a3"/>
                  <w:sz w:val="20"/>
                  <w:szCs w:val="20"/>
                </w:rPr>
                <w:t>Письмо</w:t>
              </w:r>
            </w:hyperlink>
            <w:r w:rsidRPr="00D703EB">
              <w:rPr>
                <w:sz w:val="20"/>
                <w:szCs w:val="20"/>
              </w:rPr>
              <w:t xml:space="preserve"> </w:t>
            </w:r>
            <w:proofErr w:type="spellStart"/>
            <w:r w:rsidRPr="00D703EB">
              <w:rPr>
                <w:sz w:val="20"/>
                <w:szCs w:val="20"/>
              </w:rPr>
              <w:t>Минпромторга</w:t>
            </w:r>
            <w:proofErr w:type="spellEnd"/>
            <w:r w:rsidRPr="00D703EB">
              <w:rPr>
                <w:sz w:val="20"/>
                <w:szCs w:val="20"/>
              </w:rPr>
              <w:t xml:space="preserve"> России от 29.12.2023 N ПГ-28-14675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224" w:history="1">
        <w:r w:rsidRPr="00D703EB">
          <w:rPr>
            <w:rStyle w:val="a3"/>
            <w:sz w:val="20"/>
            <w:szCs w:val="20"/>
          </w:rPr>
          <w:t>Нужно маркировать продукцию</w:t>
        </w:r>
      </w:hyperlink>
      <w:r w:rsidRPr="00D703EB">
        <w:rPr>
          <w:sz w:val="20"/>
          <w:szCs w:val="20"/>
        </w:rPr>
        <w:t xml:space="preserve"> и передавать в систему "Честный знак" сведения о </w:t>
      </w:r>
      <w:hyperlink r:id="rId225" w:history="1">
        <w:r w:rsidRPr="00D703EB">
          <w:rPr>
            <w:rStyle w:val="a3"/>
            <w:sz w:val="20"/>
            <w:szCs w:val="20"/>
          </w:rPr>
          <w:t>вводе в оборот</w:t>
        </w:r>
      </w:hyperlink>
      <w:r w:rsidRPr="00D703EB">
        <w:rPr>
          <w:sz w:val="20"/>
          <w:szCs w:val="20"/>
        </w:rPr>
        <w:t xml:space="preserve"> отдельных видов </w:t>
      </w:r>
      <w:hyperlink r:id="rId226" w:history="1">
        <w:r w:rsidRPr="00D703EB">
          <w:rPr>
            <w:rStyle w:val="a3"/>
            <w:sz w:val="20"/>
            <w:szCs w:val="20"/>
          </w:rPr>
          <w:t>безалкогольных напитков</w:t>
        </w:r>
      </w:hyperlink>
      <w:r w:rsidRPr="00D703EB">
        <w:rPr>
          <w:sz w:val="20"/>
          <w:szCs w:val="20"/>
        </w:rPr>
        <w:t xml:space="preserve"> и </w:t>
      </w:r>
      <w:hyperlink r:id="rId227" w:history="1">
        <w:r w:rsidRPr="00D703EB">
          <w:rPr>
            <w:rStyle w:val="a3"/>
            <w:sz w:val="20"/>
            <w:szCs w:val="20"/>
          </w:rPr>
          <w:t>квасов</w:t>
        </w:r>
      </w:hyperlink>
      <w:r w:rsidRPr="00D703EB">
        <w:rPr>
          <w:sz w:val="20"/>
          <w:szCs w:val="20"/>
        </w:rPr>
        <w:t xml:space="preserve"> в банках (</w:t>
      </w:r>
      <w:hyperlink r:id="rId228" w:history="1">
        <w:r w:rsidRPr="00D703EB">
          <w:rPr>
            <w:rStyle w:val="a3"/>
            <w:sz w:val="20"/>
            <w:szCs w:val="20"/>
          </w:rPr>
          <w:t>кроме квасов</w:t>
        </w:r>
      </w:hyperlink>
      <w:r w:rsidRPr="00D703EB">
        <w:rPr>
          <w:sz w:val="20"/>
          <w:szCs w:val="20"/>
        </w:rPr>
        <w:t xml:space="preserve"> по коду ТН ВЭД </w:t>
      </w:r>
      <w:hyperlink r:id="rId229" w:history="1">
        <w:r w:rsidRPr="00D703EB">
          <w:rPr>
            <w:rStyle w:val="a3"/>
            <w:sz w:val="20"/>
            <w:szCs w:val="20"/>
          </w:rPr>
          <w:t>2206 00 590 9</w:t>
        </w:r>
      </w:hyperlink>
      <w:r w:rsidRPr="00D703EB">
        <w:rPr>
          <w:sz w:val="20"/>
          <w:szCs w:val="20"/>
        </w:rPr>
        <w:t xml:space="preserve">). Производителям подакцизных напитков нужно также передавать </w:t>
      </w:r>
      <w:hyperlink r:id="rId230" w:history="1">
        <w:r w:rsidRPr="00D703EB">
          <w:rPr>
            <w:rStyle w:val="a3"/>
            <w:sz w:val="20"/>
            <w:szCs w:val="20"/>
          </w:rPr>
          <w:t>информацию</w:t>
        </w:r>
      </w:hyperlink>
      <w:r w:rsidRPr="00D703EB">
        <w:rPr>
          <w:sz w:val="20"/>
          <w:szCs w:val="20"/>
        </w:rPr>
        <w:t xml:space="preserve"> по сделкам, влекущим переход права собственности на товары, договорам комиссии, агентским договорам.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Выпуск таможенными органами для внутреннего потребления или реимпорта немаркированных напитков, приобретенных до 1 марта 2024 г., допускается </w:t>
      </w:r>
      <w:hyperlink r:id="rId231" w:history="1">
        <w:r w:rsidRPr="00D703EB">
          <w:rPr>
            <w:rStyle w:val="a3"/>
            <w:sz w:val="20"/>
            <w:szCs w:val="20"/>
          </w:rPr>
          <w:t>до 2 апреля 2024 г</w:t>
        </w:r>
      </w:hyperlink>
      <w:r w:rsidRPr="00D703EB">
        <w:rPr>
          <w:sz w:val="20"/>
          <w:szCs w:val="20"/>
        </w:rPr>
        <w:t xml:space="preserve">. Оборот и вывод из оборота немаркированных остатков, произведенных или ввезенных в РФ до 1 марта, </w:t>
      </w:r>
      <w:hyperlink r:id="rId232" w:history="1">
        <w:r w:rsidRPr="00D703EB">
          <w:rPr>
            <w:rStyle w:val="a3"/>
            <w:sz w:val="20"/>
            <w:szCs w:val="20"/>
          </w:rPr>
          <w:t>разрешен</w:t>
        </w:r>
      </w:hyperlink>
      <w:r w:rsidRPr="00D703EB">
        <w:rPr>
          <w:sz w:val="20"/>
          <w:szCs w:val="20"/>
        </w:rPr>
        <w:t xml:space="preserve"> до истечения срока годности продукции.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233" w:history="1">
        <w:r w:rsidRPr="00D703EB">
          <w:rPr>
            <w:rStyle w:val="a3"/>
            <w:sz w:val="20"/>
            <w:szCs w:val="20"/>
          </w:rPr>
          <w:t>Требуется маркировать продукцию</w:t>
        </w:r>
      </w:hyperlink>
      <w:r w:rsidRPr="00D703EB">
        <w:rPr>
          <w:sz w:val="20"/>
          <w:szCs w:val="20"/>
        </w:rPr>
        <w:t xml:space="preserve"> и направлять в систему </w:t>
      </w:r>
      <w:hyperlink r:id="rId234" w:history="1">
        <w:r w:rsidRPr="00D703EB">
          <w:rPr>
            <w:rStyle w:val="a3"/>
            <w:sz w:val="20"/>
            <w:szCs w:val="20"/>
          </w:rPr>
          <w:t>сведения</w:t>
        </w:r>
      </w:hyperlink>
      <w:r w:rsidRPr="00D703EB">
        <w:rPr>
          <w:sz w:val="20"/>
          <w:szCs w:val="20"/>
        </w:rPr>
        <w:t xml:space="preserve"> о </w:t>
      </w:r>
      <w:hyperlink r:id="rId235" w:history="1">
        <w:r w:rsidRPr="00D703EB">
          <w:rPr>
            <w:rStyle w:val="a3"/>
            <w:sz w:val="20"/>
            <w:szCs w:val="20"/>
          </w:rPr>
          <w:t>вводе в оборот</w:t>
        </w:r>
      </w:hyperlink>
      <w:r w:rsidRPr="00D703EB">
        <w:rPr>
          <w:sz w:val="20"/>
          <w:szCs w:val="20"/>
        </w:rPr>
        <w:t>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слуховых аппаратов (кроме частей и принадлежностей);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proofErr w:type="spellStart"/>
      <w:r w:rsidRPr="00D703EB">
        <w:rPr>
          <w:sz w:val="20"/>
          <w:szCs w:val="20"/>
        </w:rPr>
        <w:t>стентов</w:t>
      </w:r>
      <w:proofErr w:type="spellEnd"/>
      <w:r w:rsidRPr="00D703EB">
        <w:rPr>
          <w:sz w:val="20"/>
          <w:szCs w:val="20"/>
        </w:rPr>
        <w:t xml:space="preserve"> коронарных;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компьютерных томографов;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санитарно-гигиенических изделий, используемых при недержании.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Для импортеров указанных </w:t>
      </w:r>
      <w:proofErr w:type="spellStart"/>
      <w:r w:rsidRPr="00D703EB">
        <w:rPr>
          <w:sz w:val="20"/>
          <w:szCs w:val="20"/>
        </w:rPr>
        <w:t>медизделий</w:t>
      </w:r>
      <w:proofErr w:type="spellEnd"/>
      <w:r w:rsidRPr="00D703EB">
        <w:rPr>
          <w:sz w:val="20"/>
          <w:szCs w:val="20"/>
        </w:rPr>
        <w:t xml:space="preserve"> есть дополнительные правила.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Участники оборота, осуществляющие </w:t>
      </w:r>
      <w:hyperlink r:id="rId236" w:history="1">
        <w:r w:rsidRPr="00D703EB">
          <w:rPr>
            <w:rStyle w:val="a3"/>
            <w:sz w:val="20"/>
            <w:szCs w:val="20"/>
          </w:rPr>
          <w:t>ввод в оборот</w:t>
        </w:r>
      </w:hyperlink>
      <w:r w:rsidRPr="00D703EB">
        <w:rPr>
          <w:sz w:val="20"/>
          <w:szCs w:val="20"/>
        </w:rPr>
        <w:t xml:space="preserve"> упакованной воды для детского питания, </w:t>
      </w:r>
      <w:hyperlink r:id="rId237" w:history="1">
        <w:r w:rsidRPr="00D703EB">
          <w:rPr>
            <w:rStyle w:val="a3"/>
            <w:sz w:val="20"/>
            <w:szCs w:val="20"/>
          </w:rPr>
          <w:t>должны предоставлять</w:t>
        </w:r>
      </w:hyperlink>
      <w:r w:rsidRPr="00D703EB">
        <w:rPr>
          <w:sz w:val="20"/>
          <w:szCs w:val="20"/>
        </w:rPr>
        <w:t xml:space="preserve"> </w:t>
      </w:r>
      <w:r w:rsidRPr="00D703EB">
        <w:rPr>
          <w:b/>
          <w:bCs/>
          <w:sz w:val="20"/>
          <w:szCs w:val="20"/>
        </w:rPr>
        <w:t>сведения об обороте и выводе из него</w:t>
      </w:r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Участники оборота упакованный воды должны предоставлять </w:t>
      </w:r>
      <w:hyperlink r:id="rId238" w:history="1">
        <w:r w:rsidRPr="00D703EB">
          <w:rPr>
            <w:rStyle w:val="a3"/>
            <w:sz w:val="20"/>
            <w:szCs w:val="20"/>
          </w:rPr>
          <w:t>сведения</w:t>
        </w:r>
      </w:hyperlink>
      <w:r w:rsidRPr="00D703EB">
        <w:rPr>
          <w:sz w:val="20"/>
          <w:szCs w:val="20"/>
        </w:rPr>
        <w:t xml:space="preserve"> в рамках сделок, предусматривающих переход права собственности на продукцию, договоров комиссии и агентских договоров.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Участникам оборота нужно передавать сведения </w:t>
      </w:r>
      <w:r w:rsidRPr="00D703EB">
        <w:rPr>
          <w:b/>
          <w:bCs/>
          <w:sz w:val="20"/>
          <w:szCs w:val="20"/>
        </w:rPr>
        <w:t>о выводе из оборота</w:t>
      </w:r>
      <w:r w:rsidRPr="00D703EB">
        <w:rPr>
          <w:sz w:val="20"/>
          <w:szCs w:val="20"/>
        </w:rPr>
        <w:t>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proofErr w:type="spellStart"/>
      <w:r w:rsidRPr="00D703EB">
        <w:rPr>
          <w:sz w:val="20"/>
          <w:szCs w:val="20"/>
        </w:rPr>
        <w:t>БАДов</w:t>
      </w:r>
      <w:proofErr w:type="spellEnd"/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- продукции для гигиены рук и кожных антисептиков;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39" w:history="1">
        <w:r w:rsidRPr="00D703EB">
          <w:rPr>
            <w:rStyle w:val="a3"/>
            <w:sz w:val="20"/>
            <w:szCs w:val="20"/>
          </w:rPr>
          <w:t>упакованной воды для детского питания</w:t>
        </w:r>
      </w:hyperlink>
      <w:r w:rsidRPr="00D703EB">
        <w:rPr>
          <w:sz w:val="20"/>
          <w:szCs w:val="20"/>
        </w:rPr>
        <w:t xml:space="preserve"> при продаже через онлайн-кассу.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1 марта 2024 года ввели новые требования к оформлению этикетки и контрэтикетки вина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1F3979D" wp14:editId="390C391A">
                  <wp:extent cx="114300" cy="1428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Федеральный </w:t>
            </w:r>
            <w:hyperlink r:id="rId240" w:history="1">
              <w:r w:rsidRPr="00D703EB">
                <w:rPr>
                  <w:rStyle w:val="a3"/>
                  <w:sz w:val="20"/>
                  <w:szCs w:val="20"/>
                </w:rPr>
                <w:t>закон</w:t>
              </w:r>
            </w:hyperlink>
            <w:r w:rsidRPr="00D703EB">
              <w:rPr>
                <w:sz w:val="20"/>
                <w:szCs w:val="20"/>
              </w:rPr>
              <w:t xml:space="preserve"> от 13.06.2023 N 246-ФЗ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24F776D5" wp14:editId="4496A1CB">
                  <wp:extent cx="114300" cy="1428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Информация </w:t>
            </w:r>
            <w:proofErr w:type="spellStart"/>
            <w:r w:rsidRPr="00D703EB">
              <w:rPr>
                <w:sz w:val="20"/>
                <w:szCs w:val="20"/>
              </w:rPr>
              <w:t>Росалкогольтабакконтроля</w:t>
            </w:r>
            <w:proofErr w:type="spellEnd"/>
            <w:r w:rsidRPr="00D703EB">
              <w:rPr>
                <w:sz w:val="20"/>
                <w:szCs w:val="20"/>
              </w:rPr>
              <w:t xml:space="preserve"> от 29.01.2024 (</w:t>
            </w:r>
            <w:hyperlink r:id="rId241" w:history="1">
              <w:r w:rsidRPr="00D703EB">
                <w:rPr>
                  <w:rStyle w:val="a3"/>
                  <w:sz w:val="20"/>
                  <w:szCs w:val="20"/>
                </w:rPr>
                <w:t>https://storage.consultant.ru/ondb/attachments/202402/02/rosalcogoltabak_300124-mark_3Vm.docx</w:t>
              </w:r>
            </w:hyperlink>
            <w:r w:rsidRPr="00D703EB">
              <w:rPr>
                <w:sz w:val="20"/>
                <w:szCs w:val="20"/>
              </w:rPr>
              <w:t>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Сведения о сорте винограда, виде и наименовании производителя винодельческой продукции надо указывать контрастным </w:t>
      </w:r>
      <w:proofErr w:type="spellStart"/>
      <w:r w:rsidRPr="00D703EB">
        <w:rPr>
          <w:sz w:val="20"/>
          <w:szCs w:val="20"/>
        </w:rPr>
        <w:t>легкочитаемым</w:t>
      </w:r>
      <w:proofErr w:type="spellEnd"/>
      <w:r w:rsidRPr="00D703EB">
        <w:rPr>
          <w:sz w:val="20"/>
          <w:szCs w:val="20"/>
        </w:rPr>
        <w:t xml:space="preserve"> шрифтом размером (кеглем) не менее 8 пунктов.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Продукцию, которую промаркировали до указанной даты, можно реализовать без учета новшеств до окончания срока годности.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17 января 2024 года из-под действия Закона об обороте алкогольной продукции исключили некоторые товары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61C9CF79" wp14:editId="16292FEC">
                  <wp:extent cx="114300" cy="142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42" w:history="1">
              <w:r w:rsidRPr="00D703EB">
                <w:rPr>
                  <w:rStyle w:val="a3"/>
                  <w:sz w:val="20"/>
                  <w:szCs w:val="20"/>
                </w:rPr>
                <w:t>Распоряжение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17.01.2024 N 43-р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В </w:t>
      </w:r>
      <w:hyperlink r:id="rId243" w:history="1">
        <w:r w:rsidRPr="00D703EB">
          <w:rPr>
            <w:rStyle w:val="a3"/>
            <w:sz w:val="20"/>
            <w:szCs w:val="20"/>
          </w:rPr>
          <w:t>перечень</w:t>
        </w:r>
      </w:hyperlink>
      <w:r w:rsidRPr="00D703EB">
        <w:rPr>
          <w:sz w:val="20"/>
          <w:szCs w:val="20"/>
        </w:rPr>
        <w:t xml:space="preserve"> парфюмерно-косметической продукции, на оборот которой не действует Федеральный </w:t>
      </w:r>
      <w:hyperlink r:id="rId244" w:history="1">
        <w:r w:rsidRPr="00D703EB">
          <w:rPr>
            <w:rStyle w:val="a3"/>
            <w:sz w:val="20"/>
            <w:szCs w:val="20"/>
          </w:rPr>
          <w:t>закон</w:t>
        </w:r>
      </w:hyperlink>
      <w:r w:rsidRPr="00D703EB">
        <w:rPr>
          <w:sz w:val="20"/>
          <w:szCs w:val="20"/>
        </w:rPr>
        <w:t xml:space="preserve"> от 22.11.1995 N 171-ФЗ, включили лаки для волос в аэрозольной упаковке.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15 января 2024 года возникает ряд обязанностей в части маркировки пива и слабоалкогольных напитков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52037D7" wp14:editId="000B1B69">
                  <wp:extent cx="114300" cy="142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45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30.11.2022 N 2173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Производители и импортеры </w:t>
      </w:r>
      <w:hyperlink r:id="rId246" w:history="1">
        <w:r w:rsidRPr="00D703EB">
          <w:rPr>
            <w:rStyle w:val="a3"/>
            <w:sz w:val="20"/>
            <w:szCs w:val="20"/>
          </w:rPr>
          <w:t>должны маркировать</w:t>
        </w:r>
      </w:hyperlink>
      <w:r w:rsidRPr="00D703EB">
        <w:rPr>
          <w:sz w:val="20"/>
          <w:szCs w:val="20"/>
        </w:rPr>
        <w:t xml:space="preserve"> пиво и слабоалкогольные напитки (см. </w:t>
      </w:r>
      <w:hyperlink r:id="rId247" w:history="1">
        <w:r w:rsidRPr="00D703EB">
          <w:rPr>
            <w:rStyle w:val="a3"/>
            <w:sz w:val="20"/>
            <w:szCs w:val="20"/>
          </w:rPr>
          <w:t>перечень</w:t>
        </w:r>
      </w:hyperlink>
      <w:r w:rsidRPr="00D703EB">
        <w:rPr>
          <w:sz w:val="20"/>
          <w:szCs w:val="20"/>
        </w:rPr>
        <w:t xml:space="preserve">) в потребительской упаковке (за исключением пива и напитков в стеклянной и полимерной упаковке, для которой был установлен </w:t>
      </w:r>
      <w:hyperlink r:id="rId248" w:history="1">
        <w:r w:rsidRPr="00D703EB">
          <w:rPr>
            <w:rStyle w:val="a3"/>
            <w:sz w:val="20"/>
            <w:szCs w:val="20"/>
          </w:rPr>
          <w:t>более ранний срок</w:t>
        </w:r>
      </w:hyperlink>
      <w:r w:rsidRPr="00D703EB">
        <w:rPr>
          <w:sz w:val="20"/>
          <w:szCs w:val="20"/>
        </w:rPr>
        <w:t xml:space="preserve">). Немаркированную продукцию по общему правилу </w:t>
      </w:r>
      <w:hyperlink r:id="rId249" w:history="1">
        <w:r w:rsidRPr="00D703EB">
          <w:rPr>
            <w:rStyle w:val="a3"/>
            <w:sz w:val="20"/>
            <w:szCs w:val="20"/>
          </w:rPr>
          <w:t>нельзя импортировать в РФ и перевозить</w:t>
        </w:r>
      </w:hyperlink>
      <w:r w:rsidRPr="00D703EB">
        <w:rPr>
          <w:sz w:val="20"/>
          <w:szCs w:val="20"/>
        </w:rPr>
        <w:t xml:space="preserve"> по территории страны.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Участники оборота </w:t>
      </w:r>
      <w:hyperlink r:id="rId250" w:history="1">
        <w:r w:rsidRPr="00D703EB">
          <w:rPr>
            <w:rStyle w:val="a3"/>
            <w:sz w:val="20"/>
            <w:szCs w:val="20"/>
          </w:rPr>
          <w:t>должны направлять</w:t>
        </w:r>
      </w:hyperlink>
      <w:r w:rsidRPr="00D703EB">
        <w:rPr>
          <w:sz w:val="20"/>
          <w:szCs w:val="20"/>
        </w:rPr>
        <w:t xml:space="preserve"> сведения о частичном выбытии пива и напитков, упакованных в </w:t>
      </w:r>
      <w:proofErr w:type="spellStart"/>
      <w:r w:rsidRPr="00D703EB">
        <w:rPr>
          <w:sz w:val="20"/>
          <w:szCs w:val="20"/>
        </w:rPr>
        <w:t>кеги</w:t>
      </w:r>
      <w:proofErr w:type="spellEnd"/>
      <w:r w:rsidRPr="00D703EB">
        <w:rPr>
          <w:sz w:val="20"/>
          <w:szCs w:val="20"/>
        </w:rPr>
        <w:t xml:space="preserve">, при их продаже в розлив, а также </w:t>
      </w:r>
      <w:hyperlink r:id="rId251" w:history="1">
        <w:r w:rsidRPr="00D703EB">
          <w:rPr>
            <w:rStyle w:val="a3"/>
            <w:sz w:val="20"/>
            <w:szCs w:val="20"/>
          </w:rPr>
          <w:t xml:space="preserve">сведения о каждом </w:t>
        </w:r>
        <w:proofErr w:type="spellStart"/>
        <w:r w:rsidRPr="00D703EB">
          <w:rPr>
            <w:rStyle w:val="a3"/>
            <w:sz w:val="20"/>
            <w:szCs w:val="20"/>
          </w:rPr>
          <w:t>кеге</w:t>
        </w:r>
        <w:proofErr w:type="spellEnd"/>
      </w:hyperlink>
      <w:r w:rsidRPr="00D703EB">
        <w:rPr>
          <w:sz w:val="20"/>
          <w:szCs w:val="20"/>
        </w:rPr>
        <w:t>, подключенном к оборудованию для розлива.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lastRenderedPageBreak/>
        <w:t xml:space="preserve">С 1 января 2024 года действует новый перечень </w:t>
      </w:r>
      <w:proofErr w:type="gramStart"/>
      <w:r w:rsidRPr="00D703EB">
        <w:rPr>
          <w:b/>
          <w:bCs/>
          <w:sz w:val="20"/>
          <w:szCs w:val="20"/>
        </w:rPr>
        <w:t>ПО</w:t>
      </w:r>
      <w:proofErr w:type="gramEnd"/>
      <w:r w:rsidRPr="00D703EB">
        <w:rPr>
          <w:b/>
          <w:bCs/>
          <w:sz w:val="20"/>
          <w:szCs w:val="20"/>
        </w:rPr>
        <w:t xml:space="preserve"> для обязательной предустановки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52738A0" wp14:editId="0CB435C9">
                  <wp:extent cx="114300" cy="1428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52" w:history="1">
              <w:r w:rsidRPr="00D703EB">
                <w:rPr>
                  <w:rStyle w:val="a3"/>
                  <w:sz w:val="20"/>
                  <w:szCs w:val="20"/>
                </w:rPr>
                <w:t>Распоряжение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01.08.2023 N 2063-р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Программы </w:t>
      </w:r>
      <w:hyperlink r:id="rId253" w:history="1">
        <w:r w:rsidRPr="00D703EB">
          <w:rPr>
            <w:rStyle w:val="a3"/>
            <w:sz w:val="20"/>
            <w:szCs w:val="20"/>
          </w:rPr>
          <w:t>нужно устанавливать</w:t>
        </w:r>
      </w:hyperlink>
      <w:r w:rsidRPr="00D703EB">
        <w:rPr>
          <w:sz w:val="20"/>
          <w:szCs w:val="20"/>
        </w:rPr>
        <w:t xml:space="preserve"> на </w:t>
      </w:r>
      <w:hyperlink r:id="rId254" w:history="1">
        <w:r w:rsidRPr="00D703EB">
          <w:rPr>
            <w:rStyle w:val="a3"/>
            <w:sz w:val="20"/>
            <w:szCs w:val="20"/>
          </w:rPr>
          <w:t>некоторые устройства</w:t>
        </w:r>
      </w:hyperlink>
      <w:r w:rsidRPr="00D703EB">
        <w:rPr>
          <w:sz w:val="20"/>
          <w:szCs w:val="20"/>
        </w:rPr>
        <w:t xml:space="preserve"> до их продажи потребителям.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По сравнению со </w:t>
      </w:r>
      <w:hyperlink r:id="rId255" w:history="1">
        <w:r w:rsidRPr="00D703EB">
          <w:rPr>
            <w:rStyle w:val="a3"/>
            <w:sz w:val="20"/>
            <w:szCs w:val="20"/>
          </w:rPr>
          <w:t>списком на 2023 год</w:t>
        </w:r>
      </w:hyperlink>
      <w:r w:rsidRPr="00D703EB">
        <w:rPr>
          <w:sz w:val="20"/>
          <w:szCs w:val="20"/>
        </w:rPr>
        <w:t xml:space="preserve"> в новом нет "Новости Mail.ru" и OK </w:t>
      </w:r>
      <w:proofErr w:type="spellStart"/>
      <w:r w:rsidRPr="00D703EB">
        <w:rPr>
          <w:sz w:val="20"/>
          <w:szCs w:val="20"/>
        </w:rPr>
        <w:t>Live</w:t>
      </w:r>
      <w:proofErr w:type="spellEnd"/>
      <w:r w:rsidRPr="00D703EB">
        <w:rPr>
          <w:sz w:val="20"/>
          <w:szCs w:val="20"/>
        </w:rPr>
        <w:t xml:space="preserve"> для смартфонов и планшетов на </w:t>
      </w:r>
      <w:proofErr w:type="spellStart"/>
      <w:r w:rsidRPr="00D703EB">
        <w:rPr>
          <w:sz w:val="20"/>
          <w:szCs w:val="20"/>
        </w:rPr>
        <w:t>Android</w:t>
      </w:r>
      <w:proofErr w:type="spellEnd"/>
      <w:r w:rsidRPr="00D703EB">
        <w:rPr>
          <w:sz w:val="20"/>
          <w:szCs w:val="20"/>
        </w:rPr>
        <w:t xml:space="preserve"> и </w:t>
      </w:r>
      <w:proofErr w:type="spellStart"/>
      <w:r w:rsidRPr="00D703EB">
        <w:rPr>
          <w:sz w:val="20"/>
          <w:szCs w:val="20"/>
        </w:rPr>
        <w:t>iOS</w:t>
      </w:r>
      <w:proofErr w:type="spellEnd"/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В новый список добавили: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56" w:history="1">
        <w:r w:rsidRPr="00D703EB">
          <w:rPr>
            <w:rStyle w:val="a3"/>
            <w:sz w:val="20"/>
            <w:szCs w:val="20"/>
          </w:rPr>
          <w:t>"Дзен"</w:t>
        </w:r>
      </w:hyperlink>
      <w:r w:rsidRPr="00D703EB">
        <w:rPr>
          <w:sz w:val="20"/>
          <w:szCs w:val="20"/>
        </w:rPr>
        <w:t xml:space="preserve"> и </w:t>
      </w:r>
      <w:hyperlink r:id="rId257" w:history="1">
        <w:proofErr w:type="spellStart"/>
        <w:r w:rsidRPr="00D703EB">
          <w:rPr>
            <w:rStyle w:val="a3"/>
            <w:sz w:val="20"/>
            <w:szCs w:val="20"/>
          </w:rPr>
          <w:t>Rutube</w:t>
        </w:r>
        <w:proofErr w:type="spellEnd"/>
      </w:hyperlink>
      <w:r w:rsidRPr="00D703EB">
        <w:rPr>
          <w:sz w:val="20"/>
          <w:szCs w:val="20"/>
        </w:rPr>
        <w:t xml:space="preserve"> - для тех же гаджетов;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58" w:history="1">
        <w:r w:rsidRPr="00D703EB">
          <w:rPr>
            <w:rStyle w:val="a3"/>
            <w:sz w:val="20"/>
            <w:szCs w:val="20"/>
          </w:rPr>
          <w:t>"Яндекс Браузер"</w:t>
        </w:r>
      </w:hyperlink>
      <w:r w:rsidRPr="00D703EB">
        <w:rPr>
          <w:sz w:val="20"/>
          <w:szCs w:val="20"/>
        </w:rPr>
        <w:t xml:space="preserve">, </w:t>
      </w:r>
      <w:hyperlink r:id="rId259" w:history="1">
        <w:r w:rsidRPr="00D703EB">
          <w:rPr>
            <w:rStyle w:val="a3"/>
            <w:sz w:val="20"/>
            <w:szCs w:val="20"/>
          </w:rPr>
          <w:t>AMEDIATEKA</w:t>
        </w:r>
      </w:hyperlink>
      <w:r w:rsidRPr="00D703EB">
        <w:rPr>
          <w:sz w:val="20"/>
          <w:szCs w:val="20"/>
        </w:rPr>
        <w:t xml:space="preserve">, </w:t>
      </w:r>
      <w:hyperlink r:id="rId260" w:history="1">
        <w:r w:rsidRPr="00D703EB">
          <w:rPr>
            <w:rStyle w:val="a3"/>
            <w:sz w:val="20"/>
            <w:szCs w:val="20"/>
          </w:rPr>
          <w:t>KION</w:t>
        </w:r>
      </w:hyperlink>
      <w:r w:rsidRPr="00D703EB">
        <w:rPr>
          <w:sz w:val="20"/>
          <w:szCs w:val="20"/>
        </w:rPr>
        <w:t xml:space="preserve"> и еще несколько программ - для телевизоров с функцией </w:t>
      </w:r>
      <w:proofErr w:type="spellStart"/>
      <w:r w:rsidRPr="00D703EB">
        <w:rPr>
          <w:sz w:val="20"/>
          <w:szCs w:val="20"/>
        </w:rPr>
        <w:t>Smart</w:t>
      </w:r>
      <w:proofErr w:type="spellEnd"/>
      <w:r w:rsidRPr="00D703EB">
        <w:rPr>
          <w:sz w:val="20"/>
          <w:szCs w:val="20"/>
        </w:rPr>
        <w:t xml:space="preserve"> TV.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января 2024 года повышены акцизы на спиртосодержащую, алкогольную продукцию, табак и табачные изделия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78801118" wp14:editId="641CC4F2">
                  <wp:extent cx="114300" cy="142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Федеральный </w:t>
            </w:r>
            <w:hyperlink r:id="rId261" w:history="1">
              <w:r w:rsidRPr="00D703EB">
                <w:rPr>
                  <w:rStyle w:val="a3"/>
                  <w:sz w:val="20"/>
                  <w:szCs w:val="20"/>
                </w:rPr>
                <w:t>закон</w:t>
              </w:r>
            </w:hyperlink>
            <w:r w:rsidRPr="00D703EB">
              <w:rPr>
                <w:sz w:val="20"/>
                <w:szCs w:val="20"/>
              </w:rPr>
              <w:t xml:space="preserve"> от 27.11.2023 N 539-ФЗ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3EBC6216" wp14:editId="5C0BCE97">
                  <wp:extent cx="114300" cy="142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Федеральный </w:t>
            </w:r>
            <w:hyperlink r:id="rId262" w:history="1">
              <w:r w:rsidRPr="00D703EB">
                <w:rPr>
                  <w:rStyle w:val="a3"/>
                  <w:sz w:val="20"/>
                  <w:szCs w:val="20"/>
                </w:rPr>
                <w:t>закон</w:t>
              </w:r>
            </w:hyperlink>
            <w:r w:rsidRPr="00D703EB">
              <w:rPr>
                <w:sz w:val="20"/>
                <w:szCs w:val="20"/>
              </w:rPr>
              <w:t xml:space="preserve"> от 31.07.2023 N 389-ФЗ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4C016693" wp14:editId="6CC8E892">
                  <wp:extent cx="114300" cy="142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t xml:space="preserve">Информационное </w:t>
            </w:r>
            <w:hyperlink r:id="rId263" w:history="1">
              <w:r w:rsidRPr="00D703EB">
                <w:rPr>
                  <w:rStyle w:val="a3"/>
                  <w:sz w:val="20"/>
                  <w:szCs w:val="20"/>
                </w:rPr>
                <w:t>сообщение</w:t>
              </w:r>
            </w:hyperlink>
            <w:r w:rsidRPr="00D703EB">
              <w:rPr>
                <w:sz w:val="20"/>
                <w:szCs w:val="20"/>
              </w:rPr>
              <w:t xml:space="preserve"> Минсельхоза России от 29.11.2023 N МА-21-27/28744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>Например, действуют такие ставки акцизов: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для вина (за исключением крепленых (ликерных) вин), фруктовых вин, плодовой алкогольной продукции - </w:t>
      </w:r>
      <w:hyperlink r:id="rId264" w:history="1">
        <w:r w:rsidRPr="00D703EB">
          <w:rPr>
            <w:rStyle w:val="a3"/>
            <w:sz w:val="20"/>
            <w:szCs w:val="20"/>
          </w:rPr>
          <w:t>36 руб. за 1 литр</w:t>
        </w:r>
      </w:hyperlink>
      <w:r w:rsidRPr="00D703EB">
        <w:rPr>
          <w:sz w:val="20"/>
          <w:szCs w:val="20"/>
        </w:rPr>
        <w:t>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для </w:t>
      </w:r>
      <w:hyperlink r:id="rId265" w:history="1">
        <w:r w:rsidRPr="00D703EB">
          <w:rPr>
            <w:rStyle w:val="a3"/>
            <w:sz w:val="20"/>
            <w:szCs w:val="20"/>
          </w:rPr>
          <w:t>сигарет, папирос</w:t>
        </w:r>
      </w:hyperlink>
      <w:r w:rsidRPr="00D703EB">
        <w:rPr>
          <w:sz w:val="20"/>
          <w:szCs w:val="20"/>
        </w:rPr>
        <w:t xml:space="preserve"> - 2 813 руб. за 1 000 шт. плюс 16% расчетной стоимости, исчисляемой исходя из максимальной розничной цены, но не менее 3 820 руб. за 1 000 шт.;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- </w:t>
      </w:r>
      <w:hyperlink r:id="rId266" w:history="1">
        <w:r w:rsidRPr="00D703EB">
          <w:rPr>
            <w:rStyle w:val="a3"/>
            <w:sz w:val="20"/>
            <w:szCs w:val="20"/>
          </w:rPr>
          <w:t>табака (табачных изделий)</w:t>
        </w:r>
      </w:hyperlink>
      <w:r w:rsidRPr="00D703EB">
        <w:rPr>
          <w:sz w:val="20"/>
          <w:szCs w:val="20"/>
        </w:rPr>
        <w:t>, предназначенного для потребления путем нагревания, - 9 367 руб. за 1 кг.</w:t>
      </w:r>
    </w:p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r w:rsidRPr="00D703EB">
        <w:rPr>
          <w:sz w:val="20"/>
          <w:szCs w:val="20"/>
        </w:rPr>
        <w:t xml:space="preserve">Единая минимальная цена табачной продукции - </w:t>
      </w:r>
      <w:hyperlink r:id="rId267" w:history="1">
        <w:r w:rsidRPr="00D703EB">
          <w:rPr>
            <w:rStyle w:val="a3"/>
            <w:sz w:val="20"/>
            <w:szCs w:val="20"/>
          </w:rPr>
          <w:t>129 руб.</w:t>
        </w:r>
      </w:hyperlink>
      <w:r w:rsidRPr="00D703EB">
        <w:rPr>
          <w:sz w:val="20"/>
          <w:szCs w:val="20"/>
        </w:rPr>
        <w:t xml:space="preserve"> за пачку. При этом с 1 января и до конца марта ее можно продавать потребителям по цене минимум </w:t>
      </w:r>
      <w:hyperlink r:id="rId268" w:history="1">
        <w:r w:rsidRPr="00D703EB">
          <w:rPr>
            <w:rStyle w:val="a3"/>
            <w:sz w:val="20"/>
            <w:szCs w:val="20"/>
          </w:rPr>
          <w:t>119 руб.</w:t>
        </w:r>
      </w:hyperlink>
      <w:r w:rsidRPr="00D703EB">
        <w:rPr>
          <w:sz w:val="20"/>
          <w:szCs w:val="20"/>
        </w:rPr>
        <w:t xml:space="preserve">, если товары отвечают </w:t>
      </w:r>
      <w:hyperlink r:id="rId269" w:history="1">
        <w:r w:rsidRPr="00D703EB">
          <w:rPr>
            <w:rStyle w:val="a3"/>
            <w:sz w:val="20"/>
            <w:szCs w:val="20"/>
          </w:rPr>
          <w:t>ряду условий</w:t>
        </w:r>
      </w:hyperlink>
      <w:r w:rsidRPr="00D703EB">
        <w:rPr>
          <w:sz w:val="20"/>
          <w:szCs w:val="20"/>
        </w:rPr>
        <w:t>.</w:t>
      </w:r>
    </w:p>
    <w:p w:rsidR="00701C09" w:rsidRPr="00D703EB" w:rsidRDefault="00701C09" w:rsidP="00701C09">
      <w:pPr>
        <w:spacing w:after="0" w:line="240" w:lineRule="auto"/>
        <w:rPr>
          <w:b/>
          <w:bCs/>
          <w:sz w:val="20"/>
          <w:szCs w:val="20"/>
        </w:rPr>
      </w:pPr>
      <w:r w:rsidRPr="00D703EB">
        <w:rPr>
          <w:b/>
          <w:bCs/>
          <w:sz w:val="20"/>
          <w:szCs w:val="20"/>
        </w:rPr>
        <w:t>С 1 января 2024 года продлены на год меры по упрощению ввоза электроники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4248"/>
        <w:gridCol w:w="180"/>
      </w:tblGrid>
      <w:tr w:rsidR="00701C09" w:rsidRPr="00D7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r w:rsidRPr="00D703EB">
              <w:rPr>
                <w:sz w:val="20"/>
                <w:szCs w:val="20"/>
              </w:rPr>
              <w:drawing>
                <wp:inline distT="0" distB="0" distL="0" distR="0" wp14:anchorId="728F1AB4" wp14:editId="77005A5B">
                  <wp:extent cx="114300" cy="142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  <w:hyperlink r:id="rId270" w:history="1">
              <w:r w:rsidRPr="00D703EB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D703EB">
              <w:rPr>
                <w:sz w:val="20"/>
                <w:szCs w:val="20"/>
              </w:rPr>
              <w:t xml:space="preserve"> Правительства РФ от 29.12.2023 N 2388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C09" w:rsidRPr="00D703EB" w:rsidRDefault="00701C09" w:rsidP="00701C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01C09" w:rsidRPr="00D703EB" w:rsidRDefault="00701C09" w:rsidP="00701C09">
      <w:pPr>
        <w:spacing w:after="0" w:line="240" w:lineRule="auto"/>
        <w:rPr>
          <w:sz w:val="20"/>
          <w:szCs w:val="20"/>
        </w:rPr>
      </w:pPr>
      <w:hyperlink r:id="rId271" w:history="1">
        <w:r w:rsidRPr="00D703EB">
          <w:rPr>
            <w:rStyle w:val="a3"/>
            <w:sz w:val="20"/>
            <w:szCs w:val="20"/>
          </w:rPr>
          <w:t>Упрощенный порядок</w:t>
        </w:r>
      </w:hyperlink>
      <w:r w:rsidRPr="00D703EB">
        <w:rPr>
          <w:sz w:val="20"/>
          <w:szCs w:val="20"/>
        </w:rPr>
        <w:t xml:space="preserve"> затрагивает процедуры выдачи разрешительных документов для ввоза </w:t>
      </w:r>
      <w:hyperlink r:id="rId272" w:history="1">
        <w:r w:rsidRPr="00D703EB">
          <w:rPr>
            <w:rStyle w:val="a3"/>
            <w:sz w:val="20"/>
            <w:szCs w:val="20"/>
          </w:rPr>
          <w:t>электроники</w:t>
        </w:r>
      </w:hyperlink>
      <w:r w:rsidRPr="00D703EB">
        <w:rPr>
          <w:sz w:val="20"/>
          <w:szCs w:val="20"/>
        </w:rPr>
        <w:t>, а также их представления таможенным органам.</w:t>
      </w:r>
    </w:p>
    <w:p w:rsidR="000B2447" w:rsidRPr="00D703EB" w:rsidRDefault="000B2447" w:rsidP="00701C09">
      <w:pPr>
        <w:spacing w:after="0" w:line="240" w:lineRule="auto"/>
        <w:rPr>
          <w:sz w:val="20"/>
          <w:szCs w:val="20"/>
        </w:rPr>
      </w:pPr>
    </w:p>
    <w:sectPr w:rsidR="000B2447" w:rsidRPr="00D703EB" w:rsidSect="008B6703">
      <w:pgSz w:w="16838" w:h="11905"/>
      <w:pgMar w:top="283" w:right="850" w:bottom="680" w:left="10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9E"/>
    <w:rsid w:val="000B2447"/>
    <w:rsid w:val="0021069E"/>
    <w:rsid w:val="003E6F06"/>
    <w:rsid w:val="00701C09"/>
    <w:rsid w:val="00D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8331&amp;dst=100518" TargetMode="External"/><Relationship Id="rId21" Type="http://schemas.openxmlformats.org/officeDocument/2006/relationships/hyperlink" Target="https://login.consultant.ru/link/?req=doc&amp;base=LAW&amp;n=472224&amp;dst=100273" TargetMode="External"/><Relationship Id="rId42" Type="http://schemas.openxmlformats.org/officeDocument/2006/relationships/hyperlink" Target="https://login.consultant.ru/link/?req=doc&amp;base=LAW&amp;n=471322" TargetMode="External"/><Relationship Id="rId63" Type="http://schemas.openxmlformats.org/officeDocument/2006/relationships/hyperlink" Target="https://login.consultant.ru/link/?req=doc&amp;base=LAW&amp;n=477885&amp;dst=100027" TargetMode="External"/><Relationship Id="rId84" Type="http://schemas.openxmlformats.org/officeDocument/2006/relationships/hyperlink" Target="https://login.consultant.ru/link/?req=doc&amp;base=LAW&amp;n=490974&amp;dst=115927" TargetMode="External"/><Relationship Id="rId138" Type="http://schemas.openxmlformats.org/officeDocument/2006/relationships/hyperlink" Target="https://login.consultant.ru/link/?req=doc&amp;base=LAW&amp;n=477068&amp;dst=100047" TargetMode="External"/><Relationship Id="rId159" Type="http://schemas.openxmlformats.org/officeDocument/2006/relationships/hyperlink" Target="https://login.consultant.ru/link/?req=doc&amp;base=LAW&amp;n=463266&amp;dst=100017" TargetMode="External"/><Relationship Id="rId170" Type="http://schemas.openxmlformats.org/officeDocument/2006/relationships/hyperlink" Target="https://login.consultant.ru/link/?req=doc&amp;base=LAW&amp;n=471744&amp;dst=100032" TargetMode="External"/><Relationship Id="rId191" Type="http://schemas.openxmlformats.org/officeDocument/2006/relationships/hyperlink" Target="https://login.consultant.ru/link/?req=doc&amp;base=LAW&amp;n=479839" TargetMode="External"/><Relationship Id="rId205" Type="http://schemas.openxmlformats.org/officeDocument/2006/relationships/hyperlink" Target="https://login.consultant.ru/link/?req=doc&amp;base=LAW&amp;n=472224&amp;dst=100015" TargetMode="External"/><Relationship Id="rId226" Type="http://schemas.openxmlformats.org/officeDocument/2006/relationships/hyperlink" Target="https://login.consultant.ru/link/?req=doc&amp;base=LAW&amp;n=477956&amp;dst=100528" TargetMode="External"/><Relationship Id="rId247" Type="http://schemas.openxmlformats.org/officeDocument/2006/relationships/hyperlink" Target="https://login.consultant.ru/link/?req=doc&amp;base=LAW&amp;n=478331&amp;dst=100518" TargetMode="External"/><Relationship Id="rId107" Type="http://schemas.openxmlformats.org/officeDocument/2006/relationships/hyperlink" Target="https://login.consultant.ru/link/?req=doc&amp;base=LAW&amp;n=477955&amp;dst=100071" TargetMode="External"/><Relationship Id="rId268" Type="http://schemas.openxmlformats.org/officeDocument/2006/relationships/hyperlink" Target="https://login.consultant.ru/link/?req=doc&amp;base=LAW&amp;n=439539&amp;dst=100003" TargetMode="External"/><Relationship Id="rId11" Type="http://schemas.openxmlformats.org/officeDocument/2006/relationships/hyperlink" Target="https://login.consultant.ru/link/?req=doc&amp;base=LAW&amp;n=477956&amp;dst=100540" TargetMode="External"/><Relationship Id="rId32" Type="http://schemas.openxmlformats.org/officeDocument/2006/relationships/hyperlink" Target="https://login.consultant.ru/link/?req=doc&amp;base=LAW&amp;n=477758" TargetMode="External"/><Relationship Id="rId53" Type="http://schemas.openxmlformats.org/officeDocument/2006/relationships/hyperlink" Target="https://login.consultant.ru/link/?req=doc&amp;base=LAW&amp;n=477076" TargetMode="External"/><Relationship Id="rId74" Type="http://schemas.openxmlformats.org/officeDocument/2006/relationships/hyperlink" Target="https://login.consultant.ru/link/?req=doc&amp;base=LAW&amp;n=477758&amp;dst=100647" TargetMode="External"/><Relationship Id="rId128" Type="http://schemas.openxmlformats.org/officeDocument/2006/relationships/hyperlink" Target="https://login.consultant.ru/link/?req=doc&amp;base=LAW&amp;n=477956&amp;dst=100543" TargetMode="External"/><Relationship Id="rId149" Type="http://schemas.openxmlformats.org/officeDocument/2006/relationships/hyperlink" Target="https://login.consultant.ru/link/?req=doc&amp;base=LAW&amp;n=472224&amp;dst=100043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login.consultant.ru/link/?req=doc&amp;base=LAW&amp;n=477765&amp;dst=100020" TargetMode="External"/><Relationship Id="rId160" Type="http://schemas.openxmlformats.org/officeDocument/2006/relationships/hyperlink" Target="https://login.consultant.ru/link/?req=doc&amp;base=LAW&amp;n=471744&amp;dst=100772" TargetMode="External"/><Relationship Id="rId181" Type="http://schemas.openxmlformats.org/officeDocument/2006/relationships/hyperlink" Target="https://login.consultant.ru/link/?req=doc&amp;base=LAW&amp;n=471744&amp;dst=100079" TargetMode="External"/><Relationship Id="rId216" Type="http://schemas.openxmlformats.org/officeDocument/2006/relationships/hyperlink" Target="https://login.consultant.ru/link/?req=doc&amp;base=LAW&amp;n=449350&amp;dst=100087" TargetMode="External"/><Relationship Id="rId237" Type="http://schemas.openxmlformats.org/officeDocument/2006/relationships/hyperlink" Target="https://login.consultant.ru/link/?req=doc&amp;base=LAW&amp;n=471040&amp;dst=21" TargetMode="External"/><Relationship Id="rId258" Type="http://schemas.openxmlformats.org/officeDocument/2006/relationships/hyperlink" Target="https://login.consultant.ru/link/?req=doc&amp;base=LAW&amp;n=467590&amp;dst=100192" TargetMode="External"/><Relationship Id="rId22" Type="http://schemas.openxmlformats.org/officeDocument/2006/relationships/hyperlink" Target="https://login.consultant.ru/link/?req=doc&amp;base=LAW&amp;n=472224&amp;dst=100294" TargetMode="External"/><Relationship Id="rId43" Type="http://schemas.openxmlformats.org/officeDocument/2006/relationships/hyperlink" Target="https://login.consultant.ru/link/?req=doc&amp;base=LAW&amp;n=484567&amp;dst=100009" TargetMode="External"/><Relationship Id="rId64" Type="http://schemas.openxmlformats.org/officeDocument/2006/relationships/hyperlink" Target="https://login.consultant.ru/link/?req=doc&amp;base=LAW&amp;n=477739&amp;dst=100007" TargetMode="External"/><Relationship Id="rId118" Type="http://schemas.openxmlformats.org/officeDocument/2006/relationships/hyperlink" Target="https://login.consultant.ru/link/?req=doc&amp;base=LAW&amp;n=478331&amp;dst=100046" TargetMode="External"/><Relationship Id="rId139" Type="http://schemas.openxmlformats.org/officeDocument/2006/relationships/hyperlink" Target="https://login.consultant.ru/link/?req=doc&amp;base=LAW&amp;n=480240&amp;dst=100749" TargetMode="External"/><Relationship Id="rId85" Type="http://schemas.openxmlformats.org/officeDocument/2006/relationships/hyperlink" Target="https://login.consultant.ru/link/?req=doc&amp;base=LAW&amp;n=490974&amp;dst=115942" TargetMode="External"/><Relationship Id="rId150" Type="http://schemas.openxmlformats.org/officeDocument/2006/relationships/hyperlink" Target="https://login.consultant.ru/link/?req=doc&amp;base=LAW&amp;n=472224&amp;dst=100040" TargetMode="External"/><Relationship Id="rId171" Type="http://schemas.openxmlformats.org/officeDocument/2006/relationships/hyperlink" Target="https://login.consultant.ru/link/?req=doc&amp;base=LAW&amp;n=471744&amp;dst=100096" TargetMode="External"/><Relationship Id="rId192" Type="http://schemas.openxmlformats.org/officeDocument/2006/relationships/hyperlink" Target="https://login.consultant.ru/link/?req=doc&amp;base=LAW&amp;n=462194&amp;dst=100011" TargetMode="External"/><Relationship Id="rId206" Type="http://schemas.openxmlformats.org/officeDocument/2006/relationships/hyperlink" Target="https://login.consultant.ru/link/?req=doc&amp;base=LAW&amp;n=472224&amp;dst=100098" TargetMode="External"/><Relationship Id="rId227" Type="http://schemas.openxmlformats.org/officeDocument/2006/relationships/hyperlink" Target="https://login.consultant.ru/link/?req=doc&amp;base=LAW&amp;n=477956&amp;dst=100540" TargetMode="External"/><Relationship Id="rId248" Type="http://schemas.openxmlformats.org/officeDocument/2006/relationships/hyperlink" Target="https://login.consultant.ru/link/?req=doc&amp;base=LAW&amp;n=478331&amp;dst=100014" TargetMode="External"/><Relationship Id="rId269" Type="http://schemas.openxmlformats.org/officeDocument/2006/relationships/hyperlink" Target="https://login.consultant.ru/link/?req=doc&amp;base=LAW&amp;n=454938&amp;dst=49" TargetMode="External"/><Relationship Id="rId12" Type="http://schemas.openxmlformats.org/officeDocument/2006/relationships/hyperlink" Target="https://login.consultant.ru/link/?req=doc&amp;base=LAW&amp;n=490974&amp;dst=115937" TargetMode="External"/><Relationship Id="rId33" Type="http://schemas.openxmlformats.org/officeDocument/2006/relationships/hyperlink" Target="https://login.consultant.ru/link/?req=doc&amp;base=LAW&amp;n=477739&amp;dst=100012" TargetMode="External"/><Relationship Id="rId108" Type="http://schemas.openxmlformats.org/officeDocument/2006/relationships/hyperlink" Target="https://login.consultant.ru/link/?req=doc&amp;base=LAW&amp;n=477955&amp;dst=100130" TargetMode="External"/><Relationship Id="rId129" Type="http://schemas.openxmlformats.org/officeDocument/2006/relationships/hyperlink" Target="https://login.consultant.ru/link/?req=doc&amp;base=LAW&amp;n=477956&amp;dst=100176" TargetMode="External"/><Relationship Id="rId54" Type="http://schemas.openxmlformats.org/officeDocument/2006/relationships/hyperlink" Target="https://login.consultant.ru/link/?req=doc&amp;base=LAW&amp;n=477076&amp;dst=100011" TargetMode="External"/><Relationship Id="rId75" Type="http://schemas.openxmlformats.org/officeDocument/2006/relationships/hyperlink" Target="https://login.consultant.ru/link/?req=doc&amp;base=LAW&amp;n=477737&amp;dst=100044" TargetMode="External"/><Relationship Id="rId96" Type="http://schemas.openxmlformats.org/officeDocument/2006/relationships/hyperlink" Target="https://login.consultant.ru/link/?req=doc&amp;base=LAW&amp;n=477765&amp;dst=100044" TargetMode="External"/><Relationship Id="rId140" Type="http://schemas.openxmlformats.org/officeDocument/2006/relationships/hyperlink" Target="https://login.consultant.ru/link/?req=doc&amp;base=LAW&amp;n=480240&amp;dst=100768" TargetMode="External"/><Relationship Id="rId161" Type="http://schemas.openxmlformats.org/officeDocument/2006/relationships/hyperlink" Target="https://login.consultant.ru/link/?req=doc&amp;base=LAW&amp;n=473119&amp;dst=100026" TargetMode="External"/><Relationship Id="rId182" Type="http://schemas.openxmlformats.org/officeDocument/2006/relationships/hyperlink" Target="https://login.consultant.ru/link/?req=doc&amp;base=LAW&amp;n=471744&amp;dst=100035" TargetMode="External"/><Relationship Id="rId217" Type="http://schemas.openxmlformats.org/officeDocument/2006/relationships/hyperlink" Target="https://login.consultant.ru/link/?req=doc&amp;base=LAW&amp;n=449350&amp;dst=100103" TargetMode="External"/><Relationship Id="rId6" Type="http://schemas.openxmlformats.org/officeDocument/2006/relationships/hyperlink" Target="https://login.consultant.ru/link/?req=doc&amp;base=LAW&amp;n=477732&amp;dst=100015" TargetMode="External"/><Relationship Id="rId238" Type="http://schemas.openxmlformats.org/officeDocument/2006/relationships/hyperlink" Target="https://login.consultant.ru/link/?req=doc&amp;base=LAW&amp;n=471040&amp;dst=27" TargetMode="External"/><Relationship Id="rId259" Type="http://schemas.openxmlformats.org/officeDocument/2006/relationships/hyperlink" Target="https://login.consultant.ru/link/?req=doc&amp;base=LAW&amp;n=467590&amp;dst=100304" TargetMode="External"/><Relationship Id="rId23" Type="http://schemas.openxmlformats.org/officeDocument/2006/relationships/hyperlink" Target="https://login.consultant.ru/link/?req=doc&amp;base=LAW&amp;n=472224&amp;dst=100098" TargetMode="External"/><Relationship Id="rId119" Type="http://schemas.openxmlformats.org/officeDocument/2006/relationships/hyperlink" Target="https://login.consultant.ru/link/?req=doc&amp;base=LAW&amp;n=478331&amp;dst=100026" TargetMode="External"/><Relationship Id="rId270" Type="http://schemas.openxmlformats.org/officeDocument/2006/relationships/hyperlink" Target="https://login.consultant.ru/link/?req=doc&amp;base=LAW&amp;n=466624" TargetMode="External"/><Relationship Id="rId44" Type="http://schemas.openxmlformats.org/officeDocument/2006/relationships/hyperlink" Target="https://login.consultant.ru/link/?req=doc&amp;base=LAW&amp;n=471322&amp;dst=100008" TargetMode="External"/><Relationship Id="rId60" Type="http://schemas.openxmlformats.org/officeDocument/2006/relationships/hyperlink" Target="https://login.consultant.ru/link/?req=doc&amp;base=LAW&amp;n=477885&amp;dst=100104" TargetMode="External"/><Relationship Id="rId65" Type="http://schemas.openxmlformats.org/officeDocument/2006/relationships/hyperlink" Target="https://login.consultant.ru/link/?req=doc&amp;base=LAW&amp;n=477732&amp;dst=100007" TargetMode="External"/><Relationship Id="rId81" Type="http://schemas.openxmlformats.org/officeDocument/2006/relationships/hyperlink" Target="https://login.consultant.ru/link/?req=doc&amp;base=LAW&amp;n=477808&amp;dst=101000" TargetMode="External"/><Relationship Id="rId86" Type="http://schemas.openxmlformats.org/officeDocument/2006/relationships/hyperlink" Target="https://login.consultant.ru/link/?req=doc&amp;base=LAW&amp;n=477808&amp;dst=100014" TargetMode="External"/><Relationship Id="rId130" Type="http://schemas.openxmlformats.org/officeDocument/2006/relationships/hyperlink" Target="https://login.consultant.ru/link/?req=doc&amp;base=LAW&amp;n=477956&amp;dst=100024" TargetMode="External"/><Relationship Id="rId135" Type="http://schemas.openxmlformats.org/officeDocument/2006/relationships/hyperlink" Target="https://login.consultant.ru/link/?req=doc&amp;base=LAW&amp;n=477318&amp;dst=100017" TargetMode="External"/><Relationship Id="rId151" Type="http://schemas.openxmlformats.org/officeDocument/2006/relationships/hyperlink" Target="https://login.consultant.ru/link/?req=doc&amp;base=LAW&amp;n=472224&amp;dst=100069" TargetMode="External"/><Relationship Id="rId156" Type="http://schemas.openxmlformats.org/officeDocument/2006/relationships/hyperlink" Target="https://login.consultant.ru/link/?req=doc&amp;base=LAW&amp;n=463266&amp;dst=100077" TargetMode="External"/><Relationship Id="rId177" Type="http://schemas.openxmlformats.org/officeDocument/2006/relationships/hyperlink" Target="https://login.consultant.ru/link/?req=doc&amp;base=LAW&amp;n=471744&amp;dst=100106" TargetMode="External"/><Relationship Id="rId198" Type="http://schemas.openxmlformats.org/officeDocument/2006/relationships/hyperlink" Target="https://login.consultant.ru/link/?req=doc&amp;base=LAW&amp;n=473560&amp;dst=205" TargetMode="External"/><Relationship Id="rId172" Type="http://schemas.openxmlformats.org/officeDocument/2006/relationships/hyperlink" Target="https://login.consultant.ru/link/?req=doc&amp;base=LAW&amp;n=471744&amp;dst=100077" TargetMode="External"/><Relationship Id="rId193" Type="http://schemas.openxmlformats.org/officeDocument/2006/relationships/hyperlink" Target="https://login.consultant.ru/link/?req=doc&amp;base=LAW&amp;n=473560&amp;dst=65" TargetMode="External"/><Relationship Id="rId202" Type="http://schemas.openxmlformats.org/officeDocument/2006/relationships/hyperlink" Target="https://login.consultant.ru/link/?req=doc&amp;base=LAW&amp;n=478331&amp;dst=100046" TargetMode="External"/><Relationship Id="rId207" Type="http://schemas.openxmlformats.org/officeDocument/2006/relationships/hyperlink" Target="https://login.consultant.ru/link/?req=doc&amp;base=LAW&amp;n=472224&amp;dst=100338" TargetMode="External"/><Relationship Id="rId223" Type="http://schemas.openxmlformats.org/officeDocument/2006/relationships/hyperlink" Target="https://login.consultant.ru/link/?req=doc&amp;base=LAW&amp;n=467190&amp;dst=100006" TargetMode="External"/><Relationship Id="rId228" Type="http://schemas.openxmlformats.org/officeDocument/2006/relationships/hyperlink" Target="https://login.consultant.ru/link/?req=doc&amp;base=LAW&amp;n=467190&amp;dst=100006" TargetMode="External"/><Relationship Id="rId244" Type="http://schemas.openxmlformats.org/officeDocument/2006/relationships/hyperlink" Target="https://login.consultant.ru/link/?req=doc&amp;base=LAW&amp;n=470029" TargetMode="External"/><Relationship Id="rId249" Type="http://schemas.openxmlformats.org/officeDocument/2006/relationships/hyperlink" Target="https://login.consultant.ru/link/?req=doc&amp;base=LAW&amp;n=478331&amp;dst=100025" TargetMode="External"/><Relationship Id="rId13" Type="http://schemas.openxmlformats.org/officeDocument/2006/relationships/hyperlink" Target="https://login.consultant.ru/link/?req=doc&amp;base=LAW&amp;n=477956&amp;dst=100172" TargetMode="External"/><Relationship Id="rId18" Type="http://schemas.openxmlformats.org/officeDocument/2006/relationships/hyperlink" Target="https://login.consultant.ru/link/?req=doc&amp;base=LAW&amp;n=472224&amp;dst=100210" TargetMode="External"/><Relationship Id="rId39" Type="http://schemas.openxmlformats.org/officeDocument/2006/relationships/hyperlink" Target="https://login.consultant.ru/link/?req=doc&amp;base=LAW&amp;n=477883&amp;dst=100095" TargetMode="External"/><Relationship Id="rId109" Type="http://schemas.openxmlformats.org/officeDocument/2006/relationships/hyperlink" Target="https://login.consultant.ru/link/?req=doc&amp;base=LAW&amp;n=477955&amp;dst=100173" TargetMode="External"/><Relationship Id="rId260" Type="http://schemas.openxmlformats.org/officeDocument/2006/relationships/hyperlink" Target="https://login.consultant.ru/link/?req=doc&amp;base=LAW&amp;n=467590&amp;dst=100312" TargetMode="External"/><Relationship Id="rId265" Type="http://schemas.openxmlformats.org/officeDocument/2006/relationships/hyperlink" Target="https://login.consultant.ru/link/?req=doc&amp;base=LAW&amp;n=462886&amp;dst=100242" TargetMode="External"/><Relationship Id="rId34" Type="http://schemas.openxmlformats.org/officeDocument/2006/relationships/hyperlink" Target="https://login.consultant.ru/link/?req=doc&amp;base=LAW&amp;n=477730&amp;dst=100014" TargetMode="External"/><Relationship Id="rId50" Type="http://schemas.openxmlformats.org/officeDocument/2006/relationships/hyperlink" Target="https://login.consultant.ru/link/?req=doc&amp;base=LAW&amp;n=484567&amp;dst=100021" TargetMode="External"/><Relationship Id="rId55" Type="http://schemas.openxmlformats.org/officeDocument/2006/relationships/hyperlink" Target="https://login.consultant.ru/link/?req=doc&amp;base=LAW&amp;n=477076&amp;dst=100077" TargetMode="External"/><Relationship Id="rId76" Type="http://schemas.openxmlformats.org/officeDocument/2006/relationships/hyperlink" Target="https://login.consultant.ru/link/?req=doc&amp;base=LAW&amp;n=477884&amp;dst=100013" TargetMode="External"/><Relationship Id="rId97" Type="http://schemas.openxmlformats.org/officeDocument/2006/relationships/hyperlink" Target="https://login.consultant.ru/link/?req=doc&amp;base=LAW&amp;n=477765&amp;dst=100063" TargetMode="External"/><Relationship Id="rId104" Type="http://schemas.openxmlformats.org/officeDocument/2006/relationships/hyperlink" Target="https://login.consultant.ru/link/?req=doc&amp;base=LAW&amp;n=477955&amp;dst=100055" TargetMode="External"/><Relationship Id="rId120" Type="http://schemas.openxmlformats.org/officeDocument/2006/relationships/hyperlink" Target="https://login.consultant.ru/link/?req=doc&amp;base=LAW&amp;n=477956&amp;dst=100015" TargetMode="External"/><Relationship Id="rId125" Type="http://schemas.openxmlformats.org/officeDocument/2006/relationships/hyperlink" Target="https://login.consultant.ru/link/?req=doc&amp;base=LAW&amp;n=477956&amp;dst=100531" TargetMode="External"/><Relationship Id="rId141" Type="http://schemas.openxmlformats.org/officeDocument/2006/relationships/hyperlink" Target="https://login.consultant.ru/link/?req=doc&amp;base=LAW&amp;n=480240&amp;dst=101242" TargetMode="External"/><Relationship Id="rId146" Type="http://schemas.openxmlformats.org/officeDocument/2006/relationships/hyperlink" Target="https://login.consultant.ru/link/?req=doc&amp;base=LAW&amp;n=477874&amp;dst=100015" TargetMode="External"/><Relationship Id="rId167" Type="http://schemas.openxmlformats.org/officeDocument/2006/relationships/hyperlink" Target="https://login.consultant.ru/link/?req=doc&amp;base=LAW&amp;n=471744&amp;dst=100087" TargetMode="External"/><Relationship Id="rId188" Type="http://schemas.openxmlformats.org/officeDocument/2006/relationships/hyperlink" Target="https://login.consultant.ru/link/?req=doc&amp;base=CJI&amp;n=152781" TargetMode="External"/><Relationship Id="rId7" Type="http://schemas.openxmlformats.org/officeDocument/2006/relationships/hyperlink" Target="https://login.consultant.ru/link/?req=doc&amp;base=LAW&amp;n=477808&amp;dst=100025" TargetMode="External"/><Relationship Id="rId71" Type="http://schemas.openxmlformats.org/officeDocument/2006/relationships/hyperlink" Target="https://login.consultant.ru/link/?req=doc&amp;base=LAW&amp;n=477732&amp;dst=100090" TargetMode="External"/><Relationship Id="rId92" Type="http://schemas.openxmlformats.org/officeDocument/2006/relationships/hyperlink" Target="https://login.consultant.ru/link/?req=doc&amp;base=LAW&amp;n=480544&amp;dst=100144" TargetMode="External"/><Relationship Id="rId162" Type="http://schemas.openxmlformats.org/officeDocument/2006/relationships/hyperlink" Target="https://login.consultant.ru/link/?req=doc&amp;base=LAW&amp;n=489846&amp;dst=1376" TargetMode="External"/><Relationship Id="rId183" Type="http://schemas.openxmlformats.org/officeDocument/2006/relationships/hyperlink" Target="https://login.consultant.ru/link/?req=doc&amp;base=LAW&amp;n=452747&amp;dst=100011" TargetMode="External"/><Relationship Id="rId213" Type="http://schemas.openxmlformats.org/officeDocument/2006/relationships/hyperlink" Target="https://login.consultant.ru/link/?req=doc&amp;base=LAW&amp;n=463266&amp;dst=100007" TargetMode="External"/><Relationship Id="rId218" Type="http://schemas.openxmlformats.org/officeDocument/2006/relationships/hyperlink" Target="https://login.consultant.ru/link/?req=doc&amp;base=LAW&amp;n=449350&amp;dst=100105" TargetMode="External"/><Relationship Id="rId234" Type="http://schemas.openxmlformats.org/officeDocument/2006/relationships/hyperlink" Target="https://login.consultant.ru/link/?req=doc&amp;base=LAW&amp;n=477885&amp;dst=100189" TargetMode="External"/><Relationship Id="rId239" Type="http://schemas.openxmlformats.org/officeDocument/2006/relationships/hyperlink" Target="https://login.consultant.ru/link/?req=doc&amp;base=LAW&amp;n=471040&amp;dst=2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7730" TargetMode="External"/><Relationship Id="rId250" Type="http://schemas.openxmlformats.org/officeDocument/2006/relationships/hyperlink" Target="https://login.consultant.ru/link/?req=doc&amp;base=LAW&amp;n=478331&amp;dst=100017" TargetMode="External"/><Relationship Id="rId255" Type="http://schemas.openxmlformats.org/officeDocument/2006/relationships/hyperlink" Target="https://login.consultant.ru/link/?req=doc&amp;base=LAW&amp;n=459537&amp;dst=100012" TargetMode="External"/><Relationship Id="rId271" Type="http://schemas.openxmlformats.org/officeDocument/2006/relationships/hyperlink" Target="https://login.consultant.ru/link/?req=doc&amp;base=LAW&amp;n=466658&amp;dst=100040" TargetMode="External"/><Relationship Id="rId24" Type="http://schemas.openxmlformats.org/officeDocument/2006/relationships/hyperlink" Target="https://login.consultant.ru/link/?req=doc&amp;base=LAW&amp;n=487143&amp;dst=100011" TargetMode="External"/><Relationship Id="rId40" Type="http://schemas.openxmlformats.org/officeDocument/2006/relationships/hyperlink" Target="https://login.consultant.ru/link/?req=doc&amp;base=LAW&amp;n=477883&amp;dst=100090" TargetMode="External"/><Relationship Id="rId45" Type="http://schemas.openxmlformats.org/officeDocument/2006/relationships/hyperlink" Target="https://login.consultant.ru/link/?req=doc&amp;base=LAW&amp;n=484567&amp;dst=100010" TargetMode="External"/><Relationship Id="rId66" Type="http://schemas.openxmlformats.org/officeDocument/2006/relationships/hyperlink" Target="https://login.consultant.ru/link/?req=doc&amp;base=LAW&amp;n=477730&amp;dst=100007" TargetMode="External"/><Relationship Id="rId87" Type="http://schemas.openxmlformats.org/officeDocument/2006/relationships/hyperlink" Target="https://login.consultant.ru/link/?req=doc&amp;base=LAW&amp;n=477808&amp;dst=100039" TargetMode="External"/><Relationship Id="rId110" Type="http://schemas.openxmlformats.org/officeDocument/2006/relationships/hyperlink" Target="https://login.consultant.ru/link/?req=doc&amp;base=LAW&amp;n=477955&amp;dst=100201" TargetMode="External"/><Relationship Id="rId115" Type="http://schemas.openxmlformats.org/officeDocument/2006/relationships/hyperlink" Target="https://login.consultant.ru/link/?req=doc&amp;base=LAW&amp;n=478331&amp;dst=100018" TargetMode="External"/><Relationship Id="rId131" Type="http://schemas.openxmlformats.org/officeDocument/2006/relationships/hyperlink" Target="https://login.consultant.ru/link/?req=doc&amp;base=LAW&amp;n=477956&amp;dst=100025" TargetMode="External"/><Relationship Id="rId136" Type="http://schemas.openxmlformats.org/officeDocument/2006/relationships/hyperlink" Target="https://login.consultant.ru/link/?req=doc&amp;base=LAW&amp;n=477318&amp;dst=100017" TargetMode="External"/><Relationship Id="rId157" Type="http://schemas.openxmlformats.org/officeDocument/2006/relationships/hyperlink" Target="https://login.consultant.ru/link/?req=doc&amp;base=LAW&amp;n=463266&amp;dst=100038" TargetMode="External"/><Relationship Id="rId178" Type="http://schemas.openxmlformats.org/officeDocument/2006/relationships/hyperlink" Target="https://login.consultant.ru/link/?req=doc&amp;base=LAW&amp;n=471744&amp;dst=100107" TargetMode="External"/><Relationship Id="rId61" Type="http://schemas.openxmlformats.org/officeDocument/2006/relationships/hyperlink" Target="https://login.consultant.ru/link/?req=doc&amp;base=LAW&amp;n=477885&amp;dst=100030" TargetMode="External"/><Relationship Id="rId82" Type="http://schemas.openxmlformats.org/officeDocument/2006/relationships/hyperlink" Target="https://login.consultant.ru/link/?req=doc&amp;base=LAW&amp;n=489846&amp;dst=140874" TargetMode="External"/><Relationship Id="rId152" Type="http://schemas.openxmlformats.org/officeDocument/2006/relationships/hyperlink" Target="https://login.consultant.ru/link/?req=doc&amp;base=LAW&amp;n=462886&amp;dst=100196" TargetMode="External"/><Relationship Id="rId173" Type="http://schemas.openxmlformats.org/officeDocument/2006/relationships/hyperlink" Target="https://login.consultant.ru/link/?req=doc&amp;base=LAW&amp;n=471744&amp;dst=100058" TargetMode="External"/><Relationship Id="rId194" Type="http://schemas.openxmlformats.org/officeDocument/2006/relationships/hyperlink" Target="https://login.consultant.ru/link/?req=doc&amp;base=LAW&amp;n=479901&amp;dst=100017" TargetMode="External"/><Relationship Id="rId199" Type="http://schemas.openxmlformats.org/officeDocument/2006/relationships/hyperlink" Target="https://login.consultant.ru/link/?req=doc&amp;base=LAW&amp;n=473560&amp;dst=207" TargetMode="External"/><Relationship Id="rId203" Type="http://schemas.openxmlformats.org/officeDocument/2006/relationships/hyperlink" Target="https://login.consultant.ru/link/?req=doc&amp;base=LAW&amp;n=478331&amp;dst=100518" TargetMode="External"/><Relationship Id="rId208" Type="http://schemas.openxmlformats.org/officeDocument/2006/relationships/hyperlink" Target="https://login.consultant.ru/link/?req=doc&amp;base=LAW&amp;n=472224&amp;dst=100033" TargetMode="External"/><Relationship Id="rId229" Type="http://schemas.openxmlformats.org/officeDocument/2006/relationships/hyperlink" Target="https://login.consultant.ru/link/?req=doc&amp;base=LAW&amp;n=490974&amp;dst=115937" TargetMode="External"/><Relationship Id="rId19" Type="http://schemas.openxmlformats.org/officeDocument/2006/relationships/hyperlink" Target="https://login.consultant.ru/link/?req=doc&amp;base=LAW&amp;n=472224&amp;dst=100231" TargetMode="External"/><Relationship Id="rId224" Type="http://schemas.openxmlformats.org/officeDocument/2006/relationships/hyperlink" Target="https://login.consultant.ru/link/?req=doc&amp;base=LAW&amp;n=477956&amp;dst=100014" TargetMode="External"/><Relationship Id="rId240" Type="http://schemas.openxmlformats.org/officeDocument/2006/relationships/hyperlink" Target="https://login.consultant.ru/link/?req=doc&amp;base=LAW&amp;n=449462&amp;dst=100075" TargetMode="External"/><Relationship Id="rId245" Type="http://schemas.openxmlformats.org/officeDocument/2006/relationships/hyperlink" Target="https://login.consultant.ru/link/?req=doc&amp;base=LAW&amp;n=478331&amp;dst=100011" TargetMode="External"/><Relationship Id="rId261" Type="http://schemas.openxmlformats.org/officeDocument/2006/relationships/hyperlink" Target="https://login.consultant.ru/link/?req=doc&amp;base=LAW&amp;n=462886&amp;dst=100228" TargetMode="External"/><Relationship Id="rId266" Type="http://schemas.openxmlformats.org/officeDocument/2006/relationships/hyperlink" Target="https://login.consultant.ru/link/?req=doc&amp;base=LAW&amp;n=462886&amp;dst=100245" TargetMode="External"/><Relationship Id="rId14" Type="http://schemas.openxmlformats.org/officeDocument/2006/relationships/hyperlink" Target="https://login.consultant.ru/link/?req=doc&amp;base=LAW&amp;n=477956&amp;dst=100524" TargetMode="External"/><Relationship Id="rId30" Type="http://schemas.openxmlformats.org/officeDocument/2006/relationships/hyperlink" Target="https://login.consultant.ru/link/?req=doc&amp;base=LAW&amp;n=477736" TargetMode="External"/><Relationship Id="rId35" Type="http://schemas.openxmlformats.org/officeDocument/2006/relationships/hyperlink" Target="https://login.consultant.ru/link/?req=doc&amp;base=LAW&amp;n=477736&amp;dst=100012" TargetMode="External"/><Relationship Id="rId56" Type="http://schemas.openxmlformats.org/officeDocument/2006/relationships/hyperlink" Target="https://login.consultant.ru/link/?req=doc&amp;base=LAW&amp;n=477076&amp;dst=100013" TargetMode="External"/><Relationship Id="rId77" Type="http://schemas.openxmlformats.org/officeDocument/2006/relationships/hyperlink" Target="https://login.consultant.ru/link/?req=doc&amp;base=LAW&amp;n=477884&amp;dst=100026" TargetMode="External"/><Relationship Id="rId100" Type="http://schemas.openxmlformats.org/officeDocument/2006/relationships/hyperlink" Target="https://login.consultant.ru/link/?req=doc&amp;base=LAW&amp;n=480544&amp;dst=100144" TargetMode="External"/><Relationship Id="rId105" Type="http://schemas.openxmlformats.org/officeDocument/2006/relationships/hyperlink" Target="https://login.consultant.ru/link/?req=doc&amp;base=LAW&amp;n=477955&amp;dst=100106" TargetMode="External"/><Relationship Id="rId126" Type="http://schemas.openxmlformats.org/officeDocument/2006/relationships/hyperlink" Target="https://login.consultant.ru/link/?req=doc&amp;base=LAW&amp;n=477956&amp;dst=100534" TargetMode="External"/><Relationship Id="rId147" Type="http://schemas.openxmlformats.org/officeDocument/2006/relationships/hyperlink" Target="https://login.consultant.ru/link/?req=doc&amp;base=LAW&amp;n=477883&amp;dst=100015" TargetMode="External"/><Relationship Id="rId168" Type="http://schemas.openxmlformats.org/officeDocument/2006/relationships/hyperlink" Target="https://login.consultant.ru/link/?req=doc&amp;base=LAW&amp;n=471744&amp;dst=100089" TargetMode="External"/><Relationship Id="rId8" Type="http://schemas.openxmlformats.org/officeDocument/2006/relationships/hyperlink" Target="https://login.consultant.ru/link/?req=doc&amp;base=LAW&amp;n=477956&amp;dst=100016" TargetMode="External"/><Relationship Id="rId51" Type="http://schemas.openxmlformats.org/officeDocument/2006/relationships/hyperlink" Target="https://login.consultant.ru/link/?req=doc&amp;base=LAW&amp;n=484567&amp;dst=100022" TargetMode="External"/><Relationship Id="rId72" Type="http://schemas.openxmlformats.org/officeDocument/2006/relationships/hyperlink" Target="https://login.consultant.ru/link/?req=doc&amp;base=LAW&amp;n=477730&amp;dst=100089" TargetMode="External"/><Relationship Id="rId93" Type="http://schemas.openxmlformats.org/officeDocument/2006/relationships/hyperlink" Target="https://login.consultant.ru/link/?req=doc&amp;base=LAW&amp;n=477806&amp;dst=100019" TargetMode="External"/><Relationship Id="rId98" Type="http://schemas.openxmlformats.org/officeDocument/2006/relationships/hyperlink" Target="https://login.consultant.ru/link/?req=doc&amp;base=LAW&amp;n=477955&amp;dst=100221" TargetMode="External"/><Relationship Id="rId121" Type="http://schemas.openxmlformats.org/officeDocument/2006/relationships/hyperlink" Target="https://login.consultant.ru/link/?req=doc&amp;base=LAW&amp;n=477956&amp;dst=100044" TargetMode="External"/><Relationship Id="rId142" Type="http://schemas.openxmlformats.org/officeDocument/2006/relationships/hyperlink" Target="https://login.consultant.ru/link/?req=doc&amp;base=LAW&amp;n=470029&amp;dst=942" TargetMode="External"/><Relationship Id="rId163" Type="http://schemas.openxmlformats.org/officeDocument/2006/relationships/hyperlink" Target="https://login.consultant.ru/link/?req=doc&amp;base=LAW&amp;n=489846&amp;dst=1378" TargetMode="External"/><Relationship Id="rId184" Type="http://schemas.openxmlformats.org/officeDocument/2006/relationships/hyperlink" Target="https://login.consultant.ru/link/?req=doc&amp;base=LAW&amp;n=452747&amp;dst=100015" TargetMode="External"/><Relationship Id="rId189" Type="http://schemas.openxmlformats.org/officeDocument/2006/relationships/hyperlink" Target="https://login.consultant.ru/link/?req=doc&amp;base=LAW&amp;n=462194&amp;dst=100011" TargetMode="External"/><Relationship Id="rId219" Type="http://schemas.openxmlformats.org/officeDocument/2006/relationships/hyperlink" Target="https://login.consultant.ru/link/?req=doc&amp;base=LAW&amp;n=449350&amp;dst=1001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49350" TargetMode="External"/><Relationship Id="rId230" Type="http://schemas.openxmlformats.org/officeDocument/2006/relationships/hyperlink" Target="https://login.consultant.ru/link/?req=doc&amp;base=LAW&amp;n=477956&amp;dst=100176" TargetMode="External"/><Relationship Id="rId235" Type="http://schemas.openxmlformats.org/officeDocument/2006/relationships/hyperlink" Target="https://login.consultant.ru/link/?req=doc&amp;base=LAW&amp;n=477885&amp;dst=100062" TargetMode="External"/><Relationship Id="rId251" Type="http://schemas.openxmlformats.org/officeDocument/2006/relationships/hyperlink" Target="https://login.consultant.ru/link/?req=doc&amp;base=LAW&amp;n=478331&amp;dst=100501" TargetMode="External"/><Relationship Id="rId256" Type="http://schemas.openxmlformats.org/officeDocument/2006/relationships/hyperlink" Target="https://login.consultant.ru/link/?req=doc&amp;base=LAW&amp;n=467590&amp;dst=100086" TargetMode="External"/><Relationship Id="rId25" Type="http://schemas.openxmlformats.org/officeDocument/2006/relationships/hyperlink" Target="https://login.consultant.ru/link/?req=doc&amp;base=LAW&amp;n=487143&amp;dst=100022" TargetMode="External"/><Relationship Id="rId46" Type="http://schemas.openxmlformats.org/officeDocument/2006/relationships/hyperlink" Target="https://login.consultant.ru/link/?req=doc&amp;base=LAW&amp;n=470029&amp;dst=1066" TargetMode="External"/><Relationship Id="rId67" Type="http://schemas.openxmlformats.org/officeDocument/2006/relationships/hyperlink" Target="https://login.consultant.ru/link/?req=doc&amp;base=LAW&amp;n=477736&amp;dst=100007" TargetMode="External"/><Relationship Id="rId116" Type="http://schemas.openxmlformats.org/officeDocument/2006/relationships/hyperlink" Target="https://login.consultant.ru/link/?req=doc&amp;base=LAW&amp;n=478331&amp;dst=100074" TargetMode="External"/><Relationship Id="rId137" Type="http://schemas.openxmlformats.org/officeDocument/2006/relationships/hyperlink" Target="https://login.consultant.ru/link/?req=doc&amp;base=LAW&amp;n=477318&amp;dst=100018" TargetMode="External"/><Relationship Id="rId158" Type="http://schemas.openxmlformats.org/officeDocument/2006/relationships/hyperlink" Target="https://login.consultant.ru/link/?req=doc&amp;base=LAW&amp;n=463266&amp;dst=100018" TargetMode="External"/><Relationship Id="rId272" Type="http://schemas.openxmlformats.org/officeDocument/2006/relationships/hyperlink" Target="https://login.consultant.ru/link/?req=doc&amp;base=LAW&amp;n=487680&amp;dst=115759" TargetMode="External"/><Relationship Id="rId20" Type="http://schemas.openxmlformats.org/officeDocument/2006/relationships/hyperlink" Target="https://login.consultant.ru/link/?req=doc&amp;base=LAW&amp;n=472224&amp;dst=100252" TargetMode="External"/><Relationship Id="rId41" Type="http://schemas.openxmlformats.org/officeDocument/2006/relationships/hyperlink" Target="https://login.consultant.ru/link/?req=doc&amp;base=LAW&amp;n=477883&amp;dst=100023" TargetMode="External"/><Relationship Id="rId62" Type="http://schemas.openxmlformats.org/officeDocument/2006/relationships/hyperlink" Target="https://login.consultant.ru/link/?req=doc&amp;base=LAW&amp;n=473906&amp;dst=100009" TargetMode="External"/><Relationship Id="rId83" Type="http://schemas.openxmlformats.org/officeDocument/2006/relationships/hyperlink" Target="https://login.consultant.ru/link/?req=doc&amp;base=LAW&amp;n=490974&amp;dst=115911" TargetMode="External"/><Relationship Id="rId88" Type="http://schemas.openxmlformats.org/officeDocument/2006/relationships/hyperlink" Target="https://login.consultant.ru/link/?req=doc&amp;base=LAW&amp;n=477806&amp;dst=100010" TargetMode="External"/><Relationship Id="rId111" Type="http://schemas.openxmlformats.org/officeDocument/2006/relationships/hyperlink" Target="https://login.consultant.ru/link/?req=doc&amp;base=LAW&amp;n=477955&amp;dst=100237" TargetMode="External"/><Relationship Id="rId132" Type="http://schemas.openxmlformats.org/officeDocument/2006/relationships/hyperlink" Target="https://login.consultant.ru/link/?req=doc&amp;base=LAW&amp;n=477318&amp;dst=100008" TargetMode="External"/><Relationship Id="rId153" Type="http://schemas.openxmlformats.org/officeDocument/2006/relationships/hyperlink" Target="https://login.consultant.ru/link/?req=doc&amp;base=LAW&amp;n=464172" TargetMode="External"/><Relationship Id="rId174" Type="http://schemas.openxmlformats.org/officeDocument/2006/relationships/hyperlink" Target="https://login.consultant.ru/link/?req=doc&amp;base=LAW&amp;n=471744&amp;dst=100103" TargetMode="External"/><Relationship Id="rId179" Type="http://schemas.openxmlformats.org/officeDocument/2006/relationships/hyperlink" Target="https://login.consultant.ru/link/?req=doc&amp;base=LAW&amp;n=471744&amp;dst=100034" TargetMode="External"/><Relationship Id="rId195" Type="http://schemas.openxmlformats.org/officeDocument/2006/relationships/hyperlink" Target="https://login.consultant.ru/link/?req=doc&amp;base=LAW&amp;n=473560&amp;dst=19" TargetMode="External"/><Relationship Id="rId209" Type="http://schemas.openxmlformats.org/officeDocument/2006/relationships/hyperlink" Target="https://login.consultant.ru/link/?req=doc&amp;base=LAW&amp;n=463266&amp;dst=100007" TargetMode="External"/><Relationship Id="rId190" Type="http://schemas.openxmlformats.org/officeDocument/2006/relationships/hyperlink" Target="https://login.consultant.ru/link/?req=doc&amp;base=LAW&amp;n=479901&amp;dst=100016" TargetMode="External"/><Relationship Id="rId204" Type="http://schemas.openxmlformats.org/officeDocument/2006/relationships/hyperlink" Target="https://login.consultant.ru/link/?req=doc&amp;base=LAW&amp;n=472224&amp;dst=100011" TargetMode="External"/><Relationship Id="rId220" Type="http://schemas.openxmlformats.org/officeDocument/2006/relationships/hyperlink" Target="https://login.consultant.ru/link/?req=doc&amp;base=LAW&amp;n=449350&amp;dst=100210" TargetMode="External"/><Relationship Id="rId225" Type="http://schemas.openxmlformats.org/officeDocument/2006/relationships/hyperlink" Target="https://login.consultant.ru/link/?req=doc&amp;base=LAW&amp;n=477956&amp;dst=100044" TargetMode="External"/><Relationship Id="rId241" Type="http://schemas.openxmlformats.org/officeDocument/2006/relationships/hyperlink" Target="https://storage.consultant.ru/ondb/attachments/202402/02/rosalcogoltabak_300124-mark_3Vm.docx" TargetMode="External"/><Relationship Id="rId246" Type="http://schemas.openxmlformats.org/officeDocument/2006/relationships/hyperlink" Target="https://login.consultant.ru/link/?req=doc&amp;base=LAW&amp;n=478331&amp;dst=100015" TargetMode="External"/><Relationship Id="rId267" Type="http://schemas.openxmlformats.org/officeDocument/2006/relationships/hyperlink" Target="https://login.consultant.ru/link/?req=doc&amp;base=LAW&amp;n=463885&amp;dst=100003" TargetMode="External"/><Relationship Id="rId15" Type="http://schemas.openxmlformats.org/officeDocument/2006/relationships/hyperlink" Target="https://login.consultant.ru/link/?req=doc&amp;base=LAW&amp;n=472224&amp;dst=100011" TargetMode="External"/><Relationship Id="rId36" Type="http://schemas.openxmlformats.org/officeDocument/2006/relationships/hyperlink" Target="https://login.consultant.ru/link/?req=doc&amp;base=LAW&amp;n=477758&amp;dst=100012" TargetMode="External"/><Relationship Id="rId57" Type="http://schemas.openxmlformats.org/officeDocument/2006/relationships/hyperlink" Target="https://login.consultant.ru/link/?req=doc&amp;base=LAW&amp;n=477076&amp;dst=100030" TargetMode="External"/><Relationship Id="rId106" Type="http://schemas.openxmlformats.org/officeDocument/2006/relationships/hyperlink" Target="https://login.consultant.ru/link/?req=doc&amp;base=LAW&amp;n=477955&amp;dst=100157" TargetMode="External"/><Relationship Id="rId127" Type="http://schemas.openxmlformats.org/officeDocument/2006/relationships/hyperlink" Target="https://login.consultant.ru/link/?req=doc&amp;base=LAW&amp;n=477956&amp;dst=100537" TargetMode="External"/><Relationship Id="rId262" Type="http://schemas.openxmlformats.org/officeDocument/2006/relationships/hyperlink" Target="https://login.consultant.ru/link/?req=doc&amp;base=LAW&amp;n=489345&amp;dst=100522" TargetMode="External"/><Relationship Id="rId10" Type="http://schemas.openxmlformats.org/officeDocument/2006/relationships/hyperlink" Target="https://login.consultant.ru/link/?req=doc&amp;base=LAW&amp;n=477956&amp;dst=100528" TargetMode="External"/><Relationship Id="rId31" Type="http://schemas.openxmlformats.org/officeDocument/2006/relationships/hyperlink" Target="https://login.consultant.ru/link/?req=doc&amp;base=LAW&amp;n=477737" TargetMode="External"/><Relationship Id="rId52" Type="http://schemas.openxmlformats.org/officeDocument/2006/relationships/hyperlink" Target="https://login.consultant.ru/link/?req=doc&amp;base=LAW&amp;n=484567&amp;dst=100023" TargetMode="External"/><Relationship Id="rId73" Type="http://schemas.openxmlformats.org/officeDocument/2006/relationships/hyperlink" Target="https://login.consultant.ru/link/?req=doc&amp;base=LAW&amp;n=477736&amp;dst=100086" TargetMode="External"/><Relationship Id="rId78" Type="http://schemas.openxmlformats.org/officeDocument/2006/relationships/hyperlink" Target="https://login.consultant.ru/link/?req=doc&amp;base=LAW&amp;n=472224&amp;dst=100011" TargetMode="External"/><Relationship Id="rId94" Type="http://schemas.openxmlformats.org/officeDocument/2006/relationships/hyperlink" Target="https://login.consultant.ru/link/?req=doc&amp;base=LAW&amp;n=462895" TargetMode="External"/><Relationship Id="rId99" Type="http://schemas.openxmlformats.org/officeDocument/2006/relationships/hyperlink" Target="https://login.consultant.ru/link/?req=doc&amp;base=LAW&amp;n=477806&amp;dst=100108" TargetMode="External"/><Relationship Id="rId101" Type="http://schemas.openxmlformats.org/officeDocument/2006/relationships/hyperlink" Target="https://login.consultant.ru/link/?req=doc&amp;base=LAW&amp;n=477806&amp;dst=100017" TargetMode="External"/><Relationship Id="rId122" Type="http://schemas.openxmlformats.org/officeDocument/2006/relationships/hyperlink" Target="https://login.consultant.ru/link/?req=doc&amp;base=LAW&amp;n=490974&amp;dst=115937" TargetMode="External"/><Relationship Id="rId143" Type="http://schemas.openxmlformats.org/officeDocument/2006/relationships/hyperlink" Target="https://login.consultant.ru/link/?req=doc&amp;base=LAW&amp;n=470029&amp;dst=1717" TargetMode="External"/><Relationship Id="rId148" Type="http://schemas.openxmlformats.org/officeDocument/2006/relationships/hyperlink" Target="https://login.consultant.ru/link/?req=doc&amp;base=LAW&amp;n=472224&amp;dst=100011" TargetMode="External"/><Relationship Id="rId164" Type="http://schemas.openxmlformats.org/officeDocument/2006/relationships/hyperlink" Target="https://login.consultant.ru/link/?req=doc&amp;base=LAW&amp;n=471744&amp;dst=100747" TargetMode="External"/><Relationship Id="rId169" Type="http://schemas.openxmlformats.org/officeDocument/2006/relationships/hyperlink" Target="https://login.consultant.ru/link/?req=doc&amp;base=LAW&amp;n=471744&amp;dst=100587" TargetMode="External"/><Relationship Id="rId185" Type="http://schemas.openxmlformats.org/officeDocument/2006/relationships/hyperlink" Target="https://login.consultant.ru/link/?req=doc&amp;base=LAW&amp;n=452747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956&amp;dst=100086" TargetMode="External"/><Relationship Id="rId180" Type="http://schemas.openxmlformats.org/officeDocument/2006/relationships/hyperlink" Target="https://login.consultant.ru/link/?req=doc&amp;base=LAW&amp;n=471744&amp;dst=100674" TargetMode="External"/><Relationship Id="rId210" Type="http://schemas.openxmlformats.org/officeDocument/2006/relationships/hyperlink" Target="https://login.consultant.ru/link/?req=doc&amp;base=LAW&amp;n=463266&amp;dst=100082" TargetMode="External"/><Relationship Id="rId215" Type="http://schemas.openxmlformats.org/officeDocument/2006/relationships/hyperlink" Target="https://login.consultant.ru/link/?req=doc&amp;base=QUEST&amp;n=219640" TargetMode="External"/><Relationship Id="rId236" Type="http://schemas.openxmlformats.org/officeDocument/2006/relationships/hyperlink" Target="https://login.consultant.ru/link/?req=doc&amp;base=LAW&amp;n=471040&amp;dst=100041" TargetMode="External"/><Relationship Id="rId257" Type="http://schemas.openxmlformats.org/officeDocument/2006/relationships/hyperlink" Target="https://login.consultant.ru/link/?req=doc&amp;base=LAW&amp;n=467590&amp;dst=100094" TargetMode="External"/><Relationship Id="rId26" Type="http://schemas.openxmlformats.org/officeDocument/2006/relationships/hyperlink" Target="https://login.consultant.ru/link/?req=doc&amp;base=LAW&amp;n=487143&amp;dst=100023" TargetMode="External"/><Relationship Id="rId231" Type="http://schemas.openxmlformats.org/officeDocument/2006/relationships/hyperlink" Target="https://login.consultant.ru/link/?req=doc&amp;base=LAW&amp;n=477956&amp;dst=100024" TargetMode="External"/><Relationship Id="rId252" Type="http://schemas.openxmlformats.org/officeDocument/2006/relationships/hyperlink" Target="https://login.consultant.ru/link/?req=doc&amp;base=LAW&amp;n=467590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login.consultant.ru/link/?req=doc&amp;base=LAW&amp;n=484567&amp;dst=100011" TargetMode="External"/><Relationship Id="rId68" Type="http://schemas.openxmlformats.org/officeDocument/2006/relationships/hyperlink" Target="https://login.consultant.ru/link/?req=doc&amp;base=LAW&amp;n=477737&amp;dst=100007" TargetMode="External"/><Relationship Id="rId89" Type="http://schemas.openxmlformats.org/officeDocument/2006/relationships/hyperlink" Target="https://login.consultant.ru/link/?req=doc&amp;base=LAW&amp;n=477765" TargetMode="External"/><Relationship Id="rId112" Type="http://schemas.openxmlformats.org/officeDocument/2006/relationships/hyperlink" Target="https://login.consultant.ru/link/?req=doc&amp;base=LAW&amp;n=481697&amp;dst=100010" TargetMode="External"/><Relationship Id="rId133" Type="http://schemas.openxmlformats.org/officeDocument/2006/relationships/hyperlink" Target="https://login.consultant.ru/link/?req=doc&amp;base=LAW&amp;n=477318&amp;dst=100011" TargetMode="External"/><Relationship Id="rId154" Type="http://schemas.openxmlformats.org/officeDocument/2006/relationships/hyperlink" Target="https://login.consultant.ru/link/?req=doc&amp;base=LAW&amp;n=462886&amp;dst=100211" TargetMode="External"/><Relationship Id="rId175" Type="http://schemas.openxmlformats.org/officeDocument/2006/relationships/hyperlink" Target="https://login.consultant.ru/link/?req=doc&amp;base=LAW&amp;n=471744&amp;dst=100033" TargetMode="External"/><Relationship Id="rId196" Type="http://schemas.openxmlformats.org/officeDocument/2006/relationships/hyperlink" Target="https://login.consultant.ru/link/?req=doc&amp;base=LAW&amp;n=473560&amp;dst=27" TargetMode="External"/><Relationship Id="rId200" Type="http://schemas.openxmlformats.org/officeDocument/2006/relationships/hyperlink" Target="https://login.consultant.ru/link/?req=doc&amp;base=LAW&amp;n=479839&amp;dst=100009" TargetMode="External"/><Relationship Id="rId16" Type="http://schemas.openxmlformats.org/officeDocument/2006/relationships/hyperlink" Target="https://login.consultant.ru/link/?req=doc&amp;base=LAW&amp;n=472224&amp;dst=100160" TargetMode="External"/><Relationship Id="rId221" Type="http://schemas.openxmlformats.org/officeDocument/2006/relationships/hyperlink" Target="https://login.consultant.ru/link/?req=doc&amp;base=LAW&amp;n=449350&amp;dst=100211" TargetMode="External"/><Relationship Id="rId242" Type="http://schemas.openxmlformats.org/officeDocument/2006/relationships/hyperlink" Target="https://login.consultant.ru/link/?req=doc&amp;base=LAW&amp;n=467580" TargetMode="External"/><Relationship Id="rId263" Type="http://schemas.openxmlformats.org/officeDocument/2006/relationships/hyperlink" Target="https://login.consultant.ru/link/?req=doc&amp;base=LAW&amp;n=463885" TargetMode="External"/><Relationship Id="rId37" Type="http://schemas.openxmlformats.org/officeDocument/2006/relationships/hyperlink" Target="https://login.consultant.ru/link/?req=doc&amp;base=LAW&amp;n=477737&amp;dst=100012" TargetMode="External"/><Relationship Id="rId58" Type="http://schemas.openxmlformats.org/officeDocument/2006/relationships/hyperlink" Target="https://login.consultant.ru/link/?req=doc&amp;base=LAW&amp;n=473906" TargetMode="External"/><Relationship Id="rId79" Type="http://schemas.openxmlformats.org/officeDocument/2006/relationships/hyperlink" Target="https://login.consultant.ru/link/?req=doc&amp;base=LAW&amp;n=472224&amp;dst=100040" TargetMode="External"/><Relationship Id="rId102" Type="http://schemas.openxmlformats.org/officeDocument/2006/relationships/hyperlink" Target="https://login.consultant.ru/link/?req=doc&amp;base=LAW&amp;n=477955&amp;dst=100222" TargetMode="External"/><Relationship Id="rId123" Type="http://schemas.openxmlformats.org/officeDocument/2006/relationships/hyperlink" Target="https://login.consultant.ru/link/?req=doc&amp;base=LAW&amp;n=477956&amp;dst=100540" TargetMode="External"/><Relationship Id="rId144" Type="http://schemas.openxmlformats.org/officeDocument/2006/relationships/hyperlink" Target="https://login.consultant.ru/link/?req=doc&amp;base=LAW&amp;n=480240&amp;dst=100942" TargetMode="External"/><Relationship Id="rId90" Type="http://schemas.openxmlformats.org/officeDocument/2006/relationships/hyperlink" Target="https://login.consultant.ru/link/?req=doc&amp;base=LAW&amp;n=477955" TargetMode="External"/><Relationship Id="rId165" Type="http://schemas.openxmlformats.org/officeDocument/2006/relationships/hyperlink" Target="https://login.consultant.ru/link/?req=doc&amp;base=LAW&amp;n=480672&amp;dst=100527" TargetMode="External"/><Relationship Id="rId186" Type="http://schemas.openxmlformats.org/officeDocument/2006/relationships/hyperlink" Target="https://login.consultant.ru/link/?req=doc&amp;base=LAW&amp;n=452747&amp;dst=100016" TargetMode="External"/><Relationship Id="rId211" Type="http://schemas.openxmlformats.org/officeDocument/2006/relationships/hyperlink" Target="https://login.consultant.ru/link/?req=doc&amp;base=LAW&amp;n=483131" TargetMode="External"/><Relationship Id="rId232" Type="http://schemas.openxmlformats.org/officeDocument/2006/relationships/hyperlink" Target="https://login.consultant.ru/link/?req=doc&amp;base=LAW&amp;n=477956&amp;dst=100025" TargetMode="External"/><Relationship Id="rId253" Type="http://schemas.openxmlformats.org/officeDocument/2006/relationships/hyperlink" Target="https://login.consultant.ru/link/?req=doc&amp;base=LAW&amp;n=482748&amp;dst=161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login.consultant.ru/link/?req=doc&amp;base=LAW&amp;n=487143&amp;dst=100024" TargetMode="External"/><Relationship Id="rId48" Type="http://schemas.openxmlformats.org/officeDocument/2006/relationships/hyperlink" Target="https://login.consultant.ru/link/?req=doc&amp;base=LAW&amp;n=484567&amp;dst=100011" TargetMode="External"/><Relationship Id="rId69" Type="http://schemas.openxmlformats.org/officeDocument/2006/relationships/hyperlink" Target="https://login.consultant.ru/link/?req=doc&amp;base=LAW&amp;n=477758&amp;dst=100007" TargetMode="External"/><Relationship Id="rId113" Type="http://schemas.openxmlformats.org/officeDocument/2006/relationships/hyperlink" Target="https://login.consultant.ru/link/?req=doc&amp;base=LAW&amp;n=481629" TargetMode="External"/><Relationship Id="rId134" Type="http://schemas.openxmlformats.org/officeDocument/2006/relationships/hyperlink" Target="https://login.consultant.ru/link/?req=doc&amp;base=LAW&amp;n=477318&amp;dst=100015" TargetMode="External"/><Relationship Id="rId80" Type="http://schemas.openxmlformats.org/officeDocument/2006/relationships/hyperlink" Target="https://login.consultant.ru/link/?req=doc&amp;base=LAW&amp;n=472224&amp;dst=100069" TargetMode="External"/><Relationship Id="rId155" Type="http://schemas.openxmlformats.org/officeDocument/2006/relationships/hyperlink" Target="https://login.consultant.ru/link/?req=doc&amp;base=LAW&amp;n=463266&amp;dst=100012" TargetMode="External"/><Relationship Id="rId176" Type="http://schemas.openxmlformats.org/officeDocument/2006/relationships/hyperlink" Target="https://login.consultant.ru/link/?req=doc&amp;base=LAW&amp;n=471744&amp;dst=100586" TargetMode="External"/><Relationship Id="rId197" Type="http://schemas.openxmlformats.org/officeDocument/2006/relationships/hyperlink" Target="https://login.consultant.ru/link/?req=doc&amp;base=LAW&amp;n=473560&amp;dst=209" TargetMode="External"/><Relationship Id="rId201" Type="http://schemas.openxmlformats.org/officeDocument/2006/relationships/hyperlink" Target="https://login.consultant.ru/link/?req=doc&amp;base=LAW&amp;n=478331&amp;dst=100026" TargetMode="External"/><Relationship Id="rId222" Type="http://schemas.openxmlformats.org/officeDocument/2006/relationships/hyperlink" Target="https://login.consultant.ru/link/?req=doc&amp;base=LAW&amp;n=477956&amp;dst=100014" TargetMode="External"/><Relationship Id="rId243" Type="http://schemas.openxmlformats.org/officeDocument/2006/relationships/hyperlink" Target="https://login.consultant.ru/link/?req=doc&amp;base=LAW&amp;n=467593&amp;dst=100009" TargetMode="External"/><Relationship Id="rId264" Type="http://schemas.openxmlformats.org/officeDocument/2006/relationships/hyperlink" Target="https://login.consultant.ru/link/?req=doc&amp;base=LAW&amp;n=489345&amp;dst=100523" TargetMode="External"/><Relationship Id="rId17" Type="http://schemas.openxmlformats.org/officeDocument/2006/relationships/hyperlink" Target="https://login.consultant.ru/link/?req=doc&amp;base=LAW&amp;n=472224&amp;dst=100185" TargetMode="External"/><Relationship Id="rId38" Type="http://schemas.openxmlformats.org/officeDocument/2006/relationships/hyperlink" Target="https://login.consultant.ru/link/?req=doc&amp;base=LAW&amp;n=477883&amp;dst=100023" TargetMode="External"/><Relationship Id="rId59" Type="http://schemas.openxmlformats.org/officeDocument/2006/relationships/hyperlink" Target="https://login.consultant.ru/link/?req=doc&amp;base=LAW&amp;n=477885&amp;dst=100109" TargetMode="External"/><Relationship Id="rId103" Type="http://schemas.openxmlformats.org/officeDocument/2006/relationships/hyperlink" Target="https://login.consultant.ru/link/?req=doc&amp;base=LAW&amp;n=477955&amp;dst=100031" TargetMode="External"/><Relationship Id="rId124" Type="http://schemas.openxmlformats.org/officeDocument/2006/relationships/hyperlink" Target="https://login.consultant.ru/link/?req=doc&amp;base=LAW&amp;n=477956&amp;dst=100528" TargetMode="External"/><Relationship Id="rId70" Type="http://schemas.openxmlformats.org/officeDocument/2006/relationships/hyperlink" Target="https://login.consultant.ru/link/?req=doc&amp;base=LAW&amp;n=477739&amp;dst=100086" TargetMode="External"/><Relationship Id="rId91" Type="http://schemas.openxmlformats.org/officeDocument/2006/relationships/hyperlink" Target="https://login.consultant.ru/link/?req=doc&amp;base=LAW&amp;n=462895" TargetMode="External"/><Relationship Id="rId145" Type="http://schemas.openxmlformats.org/officeDocument/2006/relationships/hyperlink" Target="https://login.consultant.ru/link/?req=doc&amp;base=LAW&amp;n=480240&amp;dst=100937" TargetMode="External"/><Relationship Id="rId166" Type="http://schemas.openxmlformats.org/officeDocument/2006/relationships/hyperlink" Target="https://login.consultant.ru/link/?req=doc&amp;base=LAW&amp;n=480672&amp;dst=100528" TargetMode="External"/><Relationship Id="rId187" Type="http://schemas.openxmlformats.org/officeDocument/2006/relationships/hyperlink" Target="https://login.consultant.ru/link/?req=doc&amp;base=LAW&amp;n=452747&amp;dst=10002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63266&amp;dst=100091" TargetMode="External"/><Relationship Id="rId233" Type="http://schemas.openxmlformats.org/officeDocument/2006/relationships/hyperlink" Target="https://login.consultant.ru/link/?req=doc&amp;base=LAW&amp;n=477885&amp;dst=100015" TargetMode="External"/><Relationship Id="rId254" Type="http://schemas.openxmlformats.org/officeDocument/2006/relationships/hyperlink" Target="https://login.consultant.ru/link/?req=doc&amp;base=LAW&amp;n=455948&amp;dst=4" TargetMode="External"/><Relationship Id="rId28" Type="http://schemas.openxmlformats.org/officeDocument/2006/relationships/hyperlink" Target="https://login.consultant.ru/link/?req=doc&amp;base=LAW&amp;n=477739" TargetMode="External"/><Relationship Id="rId49" Type="http://schemas.openxmlformats.org/officeDocument/2006/relationships/hyperlink" Target="https://login.consultant.ru/link/?req=doc&amp;base=LAW&amp;n=484567" TargetMode="External"/><Relationship Id="rId114" Type="http://schemas.openxmlformats.org/officeDocument/2006/relationships/hyperlink" Target="https://login.consultant.ru/link/?req=doc&amp;base=LAW&amp;n=478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7757</Words>
  <Characters>44217</Characters>
  <Application>Microsoft Office Word</Application>
  <DocSecurity>0</DocSecurity>
  <Lines>368</Lines>
  <Paragraphs>103</Paragraphs>
  <ScaleCrop>false</ScaleCrop>
  <Company/>
  <LinksUpToDate>false</LinksUpToDate>
  <CharactersWithSpaces>51871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2024-12-02T09:08:00Z</dcterms:created>
  <dcterms:modified xsi:type="dcterms:W3CDTF">2024-12-02T09:16:00Z</dcterms:modified>
</cp:coreProperties>
</file>