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6BB5" w:rsidRDefault="003D6BB5" w:rsidP="003D6BB5">
      <w:pPr>
        <w:shd w:val="clear" w:color="auto" w:fill="FFFFFF"/>
        <w:jc w:val="right"/>
        <w:rPr>
          <w:rFonts w:ascii="Times New Roman" w:hAnsi="Times New Roman"/>
          <w:color w:val="000000"/>
          <w:spacing w:val="-2"/>
          <w:sz w:val="28"/>
          <w:szCs w:val="28"/>
        </w:rPr>
      </w:pPr>
      <w:r>
        <w:rPr>
          <w:rFonts w:ascii="Times New Roman" w:hAnsi="Times New Roman"/>
          <w:color w:val="000000"/>
          <w:spacing w:val="-2"/>
          <w:sz w:val="28"/>
          <w:szCs w:val="28"/>
        </w:rPr>
        <w:t xml:space="preserve">                                                                                                                     Приложение № 2                                                                                                          к муниципальной программе                                                                                                                               </w:t>
      </w:r>
      <w:proofErr w:type="spellStart"/>
      <w:r>
        <w:rPr>
          <w:rFonts w:ascii="Times New Roman" w:hAnsi="Times New Roman"/>
          <w:color w:val="000000"/>
          <w:spacing w:val="-2"/>
          <w:sz w:val="28"/>
          <w:szCs w:val="28"/>
        </w:rPr>
        <w:t>Усть-Ишимского</w:t>
      </w:r>
      <w:proofErr w:type="spellEnd"/>
      <w:r>
        <w:rPr>
          <w:rFonts w:ascii="Times New Roman" w:hAnsi="Times New Roman"/>
          <w:color w:val="000000"/>
          <w:spacing w:val="-2"/>
          <w:sz w:val="28"/>
          <w:szCs w:val="28"/>
        </w:rPr>
        <w:t xml:space="preserve"> муниципального района Омской области                                                                                                                                   «Развитие социально—культурной сферы    </w:t>
      </w:r>
      <w:proofErr w:type="spellStart"/>
      <w:r>
        <w:rPr>
          <w:rFonts w:ascii="Times New Roman" w:hAnsi="Times New Roman"/>
          <w:color w:val="000000"/>
          <w:spacing w:val="-2"/>
          <w:sz w:val="28"/>
          <w:szCs w:val="28"/>
        </w:rPr>
        <w:t>Усть-Ишимского</w:t>
      </w:r>
      <w:proofErr w:type="spellEnd"/>
      <w:r>
        <w:rPr>
          <w:rFonts w:ascii="Times New Roman" w:hAnsi="Times New Roman"/>
          <w:color w:val="000000"/>
          <w:spacing w:val="-2"/>
          <w:sz w:val="28"/>
          <w:szCs w:val="28"/>
        </w:rPr>
        <w:t xml:space="preserve"> муниципального                                        района Омской области»</w:t>
      </w:r>
    </w:p>
    <w:p w:rsidR="003D6BB5" w:rsidRDefault="003D6BB5" w:rsidP="003D6BB5">
      <w:pPr>
        <w:shd w:val="clear" w:color="auto" w:fill="FFFFFF"/>
        <w:spacing w:line="326" w:lineRule="exact"/>
        <w:ind w:right="130"/>
        <w:jc w:val="center"/>
        <w:rPr>
          <w:rFonts w:ascii="Times New Roman" w:hAnsi="Times New Roman"/>
          <w:color w:val="000000"/>
          <w:spacing w:val="-2"/>
          <w:sz w:val="28"/>
          <w:szCs w:val="28"/>
        </w:rPr>
      </w:pPr>
      <w:r>
        <w:rPr>
          <w:rFonts w:ascii="Times New Roman" w:hAnsi="Times New Roman"/>
          <w:color w:val="000000"/>
          <w:spacing w:val="-2"/>
          <w:sz w:val="28"/>
          <w:szCs w:val="28"/>
        </w:rPr>
        <w:t xml:space="preserve">Подпрограмма </w:t>
      </w:r>
      <w:proofErr w:type="spellStart"/>
      <w:r>
        <w:rPr>
          <w:rFonts w:ascii="Times New Roman" w:hAnsi="Times New Roman"/>
          <w:color w:val="000000"/>
          <w:spacing w:val="-2"/>
          <w:sz w:val="28"/>
          <w:szCs w:val="28"/>
        </w:rPr>
        <w:t>Усть-Ишимского</w:t>
      </w:r>
      <w:proofErr w:type="spellEnd"/>
      <w:r>
        <w:rPr>
          <w:rFonts w:ascii="Times New Roman" w:hAnsi="Times New Roman"/>
          <w:color w:val="000000"/>
          <w:spacing w:val="-2"/>
          <w:sz w:val="28"/>
          <w:szCs w:val="28"/>
        </w:rPr>
        <w:t xml:space="preserve"> муниципального района Омской области «</w:t>
      </w:r>
      <w:r>
        <w:rPr>
          <w:rFonts w:ascii="Times New Roman" w:hAnsi="Times New Roman"/>
          <w:color w:val="000000"/>
          <w:sz w:val="28"/>
          <w:szCs w:val="28"/>
        </w:rPr>
        <w:t xml:space="preserve">Развитие сферы культуры и туризма на территории»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Усть-Ишимского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муниципального района Омской области </w:t>
      </w:r>
    </w:p>
    <w:p w:rsidR="003D6BB5" w:rsidRDefault="003D6BB5" w:rsidP="003D6BB5">
      <w:pPr>
        <w:shd w:val="clear" w:color="auto" w:fill="FFFFFF"/>
        <w:spacing w:before="307" w:line="326" w:lineRule="exact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pacing w:val="-2"/>
          <w:sz w:val="28"/>
          <w:szCs w:val="28"/>
        </w:rPr>
        <w:t>Раздел 1. Паспорт подпрограммы муниципальной программы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60"/>
        <w:gridCol w:w="5211"/>
      </w:tblGrid>
      <w:tr w:rsidR="003D6BB5" w:rsidTr="003D6BB5">
        <w:trPr>
          <w:jc w:val="center"/>
        </w:trPr>
        <w:tc>
          <w:tcPr>
            <w:tcW w:w="4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D6BB5" w:rsidRDefault="003D6BB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pacing w:val="-2"/>
                <w:sz w:val="28"/>
                <w:szCs w:val="28"/>
              </w:rPr>
              <w:t>«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Наименование муниципальной программы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Усть-Ишимского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  Омской области </w:t>
            </w:r>
          </w:p>
        </w:tc>
        <w:tc>
          <w:tcPr>
            <w:tcW w:w="5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D6BB5" w:rsidRDefault="003D6BB5">
            <w:pPr>
              <w:jc w:val="both"/>
              <w:rPr>
                <w:rFonts w:ascii="Times New Roman" w:hAnsi="Times New Roman"/>
                <w:sz w:val="28"/>
                <w:szCs w:val="28"/>
                <w:highlight w:val="gree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«Развитие социально-культурной сферы на территории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Усть-Ишимского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района» (далее – муниципальная программа)</w:t>
            </w:r>
          </w:p>
        </w:tc>
      </w:tr>
      <w:tr w:rsidR="003D6BB5" w:rsidTr="003D6BB5">
        <w:trPr>
          <w:jc w:val="center"/>
        </w:trPr>
        <w:tc>
          <w:tcPr>
            <w:tcW w:w="4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D6BB5" w:rsidRDefault="003D6BB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Наименование подпрограммы муниципальной программы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Усть-Ишимского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  Омской области </w:t>
            </w:r>
          </w:p>
          <w:p w:rsidR="003D6BB5" w:rsidRDefault="003D6BB5">
            <w:pPr>
              <w:jc w:val="both"/>
              <w:rPr>
                <w:rFonts w:ascii="Times New Roman" w:hAnsi="Times New Roman"/>
                <w:sz w:val="28"/>
                <w:szCs w:val="28"/>
                <w:highlight w:val="gree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(далее – подпрограмма)</w:t>
            </w:r>
          </w:p>
        </w:tc>
        <w:tc>
          <w:tcPr>
            <w:tcW w:w="5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6BB5" w:rsidRDefault="003D6BB5">
            <w:pPr>
              <w:shd w:val="clear" w:color="auto" w:fill="FFFFFF"/>
              <w:spacing w:line="326" w:lineRule="exact"/>
              <w:ind w:right="13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«Развитие сферы культуры и туризма на территории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Усть-Ишимского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муниципального района Омской области</w:t>
            </w:r>
            <w:r>
              <w:rPr>
                <w:rFonts w:ascii="Times New Roman" w:hAnsi="Times New Roman"/>
                <w:color w:val="000000"/>
                <w:spacing w:val="-7"/>
                <w:sz w:val="28"/>
                <w:szCs w:val="28"/>
              </w:rPr>
              <w:t>» (далее - подпрограмма)</w:t>
            </w:r>
          </w:p>
          <w:p w:rsidR="003D6BB5" w:rsidRDefault="003D6BB5">
            <w:pPr>
              <w:jc w:val="both"/>
              <w:rPr>
                <w:rFonts w:ascii="Times New Roman" w:hAnsi="Times New Roman"/>
                <w:sz w:val="28"/>
                <w:szCs w:val="28"/>
                <w:highlight w:val="green"/>
              </w:rPr>
            </w:pPr>
          </w:p>
        </w:tc>
      </w:tr>
      <w:tr w:rsidR="003D6BB5" w:rsidTr="003D6BB5">
        <w:trPr>
          <w:jc w:val="center"/>
        </w:trPr>
        <w:tc>
          <w:tcPr>
            <w:tcW w:w="4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6BB5" w:rsidRDefault="003D6BB5">
            <w:pPr>
              <w:jc w:val="both"/>
              <w:rPr>
                <w:rFonts w:ascii="Times New Roman" w:hAnsi="Times New Roman"/>
                <w:sz w:val="28"/>
                <w:szCs w:val="28"/>
                <w:highlight w:val="gree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Наименование органа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испол-нительн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-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распорядительного органа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Усть-Ишимского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 Омской области, являющегося ответственным исполнителем муниципальной программы</w:t>
            </w:r>
          </w:p>
        </w:tc>
        <w:tc>
          <w:tcPr>
            <w:tcW w:w="5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6BB5" w:rsidRDefault="003D6BB5">
            <w:pPr>
              <w:pStyle w:val="ConsPlusCell0"/>
              <w:jc w:val="both"/>
              <w:rPr>
                <w:highlight w:val="green"/>
              </w:rPr>
            </w:pPr>
            <w:r>
              <w:t xml:space="preserve">Отдел культуры Администрации </w:t>
            </w:r>
            <w:proofErr w:type="spellStart"/>
            <w:r>
              <w:t>Усть-Ишимского</w:t>
            </w:r>
            <w:proofErr w:type="spellEnd"/>
            <w:r>
              <w:t xml:space="preserve"> муниципального района Омской области</w:t>
            </w:r>
          </w:p>
        </w:tc>
      </w:tr>
      <w:tr w:rsidR="003D6BB5" w:rsidTr="003D6BB5">
        <w:trPr>
          <w:jc w:val="center"/>
        </w:trPr>
        <w:tc>
          <w:tcPr>
            <w:tcW w:w="4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6BB5" w:rsidRDefault="003D6BB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Наименование органа исполнительно  - распорядительного органа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Усть-Ишимского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 Омской области, являющегося соисполнителем муниципальной программы</w:t>
            </w:r>
          </w:p>
        </w:tc>
        <w:tc>
          <w:tcPr>
            <w:tcW w:w="5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6BB5" w:rsidRDefault="003D6BB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бюджетное учреждение культуры «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Усть-Ишимский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межпоселенческий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Центр культуры и досуга»;</w:t>
            </w:r>
          </w:p>
          <w:p w:rsidR="003D6BB5" w:rsidRDefault="003D6BB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бюджетное учреждение культуры «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Усть-Ишимский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краеведческий музей»; </w:t>
            </w:r>
          </w:p>
          <w:p w:rsidR="003D6BB5" w:rsidRDefault="003D6BB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бюджетное учреждение дополнительного образования детей «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Усть-Ишимская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детская школа искусств»;</w:t>
            </w:r>
          </w:p>
          <w:p w:rsidR="003D6BB5" w:rsidRDefault="003D6BB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- казенное учреждение культуры «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Усть-Ишимская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межпоселенческая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библиотека». </w:t>
            </w:r>
          </w:p>
        </w:tc>
      </w:tr>
      <w:tr w:rsidR="003D6BB5" w:rsidTr="003D6BB5">
        <w:trPr>
          <w:jc w:val="center"/>
        </w:trPr>
        <w:tc>
          <w:tcPr>
            <w:tcW w:w="4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6BB5" w:rsidRDefault="003D6BB5">
            <w:pPr>
              <w:jc w:val="both"/>
              <w:rPr>
                <w:rFonts w:ascii="Times New Roman" w:hAnsi="Times New Roman"/>
                <w:sz w:val="28"/>
                <w:szCs w:val="28"/>
                <w:highlight w:val="gree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Сроки реализации подпрограммы</w:t>
            </w:r>
          </w:p>
        </w:tc>
        <w:tc>
          <w:tcPr>
            <w:tcW w:w="5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3D6BB5" w:rsidRDefault="00CC26D2">
            <w:pPr>
              <w:pStyle w:val="ConsPlusCell0"/>
              <w:jc w:val="both"/>
              <w:rPr>
                <w:highlight w:val="green"/>
              </w:rPr>
            </w:pPr>
            <w:r>
              <w:t>2021-2027</w:t>
            </w:r>
            <w:r w:rsidR="003D6BB5">
              <w:t xml:space="preserve"> годы </w:t>
            </w:r>
          </w:p>
        </w:tc>
      </w:tr>
      <w:tr w:rsidR="003D6BB5" w:rsidTr="003D6BB5">
        <w:trPr>
          <w:trHeight w:val="401"/>
          <w:jc w:val="center"/>
        </w:trPr>
        <w:tc>
          <w:tcPr>
            <w:tcW w:w="4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6BB5" w:rsidRDefault="003D6BB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Цель подпрограммы </w:t>
            </w:r>
          </w:p>
        </w:tc>
        <w:tc>
          <w:tcPr>
            <w:tcW w:w="5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6BB5" w:rsidRDefault="003D6BB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Сохранение и развитие культуры и туризма на территории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Усть-Ишимского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 Омской области</w:t>
            </w:r>
          </w:p>
        </w:tc>
      </w:tr>
      <w:tr w:rsidR="003D6BB5" w:rsidTr="003D6BB5">
        <w:trPr>
          <w:trHeight w:val="328"/>
          <w:jc w:val="center"/>
        </w:trPr>
        <w:tc>
          <w:tcPr>
            <w:tcW w:w="4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6BB5" w:rsidRDefault="003D6BB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Задачи подпрограммы </w:t>
            </w:r>
          </w:p>
        </w:tc>
        <w:tc>
          <w:tcPr>
            <w:tcW w:w="5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BB5" w:rsidRDefault="003D6BB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Задача 1. Создание благоприятных условий для организации досуга,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повышение качества  предоставляемых услуг в сфере культуры населению района,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развитие тра</w:t>
            </w:r>
            <w:r w:rsidR="00413EB7">
              <w:rPr>
                <w:rFonts w:ascii="Times New Roman" w:hAnsi="Times New Roman"/>
                <w:sz w:val="28"/>
                <w:szCs w:val="28"/>
              </w:rPr>
              <w:t>диционного народного творчества</w:t>
            </w:r>
          </w:p>
          <w:p w:rsidR="003D6BB5" w:rsidRDefault="003D6BB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Задача </w:t>
            </w:r>
            <w:r w:rsidRPr="003D6BB5">
              <w:rPr>
                <w:rFonts w:ascii="Times New Roman" w:hAnsi="Times New Roman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sz w:val="28"/>
                <w:szCs w:val="28"/>
              </w:rPr>
              <w:t>. Содействие развитию туристской инфраструкт</w:t>
            </w:r>
            <w:r w:rsidR="00413EB7">
              <w:rPr>
                <w:rFonts w:ascii="Times New Roman" w:hAnsi="Times New Roman"/>
                <w:sz w:val="28"/>
                <w:szCs w:val="28"/>
              </w:rPr>
              <w:t>уры  и материальной базы района</w:t>
            </w:r>
          </w:p>
          <w:p w:rsidR="003D6BB5" w:rsidRDefault="003D6BB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Задача 3.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Совершенствование системы муниципального управления и кадрового обеспечения  в сфере культуры</w:t>
            </w:r>
          </w:p>
          <w:p w:rsidR="003D6BB5" w:rsidRDefault="002E03D7">
            <w:pPr>
              <w:jc w:val="both"/>
              <w:rPr>
                <w:rFonts w:ascii="Times New Roman" w:hAnsi="Times New Roman"/>
                <w:sz w:val="28"/>
                <w:szCs w:val="28"/>
                <w:highlight w:val="green"/>
              </w:rPr>
            </w:pPr>
            <w:r w:rsidRPr="00944474">
              <w:rPr>
                <w:rFonts w:ascii="Times New Roman" w:hAnsi="Times New Roman"/>
                <w:sz w:val="28"/>
                <w:szCs w:val="28"/>
              </w:rPr>
              <w:t xml:space="preserve">Задача 4. </w:t>
            </w:r>
            <w:r w:rsidR="00944474" w:rsidRPr="00944474">
              <w:rPr>
                <w:rFonts w:ascii="Times New Roman" w:hAnsi="Times New Roman"/>
                <w:sz w:val="28"/>
                <w:szCs w:val="28"/>
              </w:rPr>
              <w:t>Функционирование модели персонифицированного финансирования дополнительного образования детей</w:t>
            </w:r>
          </w:p>
        </w:tc>
      </w:tr>
      <w:tr w:rsidR="003D6BB5" w:rsidTr="00BE66CC">
        <w:trPr>
          <w:trHeight w:val="3732"/>
          <w:jc w:val="center"/>
        </w:trPr>
        <w:tc>
          <w:tcPr>
            <w:tcW w:w="4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6BB5" w:rsidRDefault="003D6BB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Перечень основных мероприятий и (или) ведомственных целевых программ</w:t>
            </w:r>
          </w:p>
        </w:tc>
        <w:tc>
          <w:tcPr>
            <w:tcW w:w="5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6BB5" w:rsidRDefault="003D6BB5" w:rsidP="00226E1C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Культура и искусство</w:t>
            </w:r>
          </w:p>
          <w:p w:rsidR="003D6745" w:rsidRDefault="003D6745" w:rsidP="003D67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2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3D6BB5" w:rsidRDefault="002903A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</w:t>
            </w:r>
            <w:r w:rsidR="003D6BB5">
              <w:rPr>
                <w:rFonts w:ascii="Times New Roman" w:hAnsi="Times New Roman"/>
                <w:sz w:val="28"/>
                <w:szCs w:val="28"/>
              </w:rPr>
              <w:t>2. Туризм</w:t>
            </w:r>
          </w:p>
          <w:p w:rsidR="003D6BB5" w:rsidRDefault="002903A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</w:t>
            </w:r>
            <w:r w:rsidR="003D6BB5">
              <w:rPr>
                <w:rFonts w:ascii="Times New Roman" w:hAnsi="Times New Roman"/>
                <w:sz w:val="28"/>
                <w:szCs w:val="28"/>
              </w:rPr>
              <w:t>3. Мероприятия в сфере муниципального управления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944474" w:rsidRDefault="0094447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4.</w:t>
            </w:r>
            <w:r w:rsidR="003D6745">
              <w:t xml:space="preserve"> </w:t>
            </w:r>
            <w:r w:rsidR="003D6745" w:rsidRPr="003D6745">
              <w:rPr>
                <w:rFonts w:ascii="Times New Roman" w:hAnsi="Times New Roman"/>
                <w:sz w:val="28"/>
                <w:szCs w:val="28"/>
              </w:rPr>
              <w:t xml:space="preserve">Обеспечение </w:t>
            </w:r>
            <w:proofErr w:type="gramStart"/>
            <w:r w:rsidR="003D6745" w:rsidRPr="003D6745">
              <w:rPr>
                <w:rFonts w:ascii="Times New Roman" w:hAnsi="Times New Roman"/>
                <w:sz w:val="28"/>
                <w:szCs w:val="28"/>
              </w:rPr>
              <w:t>функционирования модели персонифицированного финансирования дополнительного образования детей</w:t>
            </w:r>
            <w:proofErr w:type="gramEnd"/>
          </w:p>
          <w:p w:rsidR="003D6BB5" w:rsidRDefault="003D6BB5">
            <w:pPr>
              <w:jc w:val="both"/>
              <w:rPr>
                <w:rFonts w:ascii="Times New Roman" w:hAnsi="Times New Roman"/>
                <w:sz w:val="28"/>
                <w:szCs w:val="28"/>
                <w:highlight w:val="green"/>
              </w:rPr>
            </w:pPr>
          </w:p>
        </w:tc>
      </w:tr>
      <w:tr w:rsidR="003D6BB5" w:rsidTr="003D6BB5">
        <w:trPr>
          <w:trHeight w:val="701"/>
          <w:jc w:val="center"/>
        </w:trPr>
        <w:tc>
          <w:tcPr>
            <w:tcW w:w="4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6BB5" w:rsidRDefault="003D6BB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Объемы и источники финансирования подпрограммы в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целом и по годам ее реализации</w:t>
            </w:r>
          </w:p>
        </w:tc>
        <w:tc>
          <w:tcPr>
            <w:tcW w:w="5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6BB5" w:rsidRPr="00212CEE" w:rsidRDefault="003D6BB5">
            <w:pPr>
              <w:spacing w:after="0" w:line="240" w:lineRule="auto"/>
              <w:jc w:val="both"/>
              <w:rPr>
                <w:rFonts w:ascii="Times New Roman" w:hAnsi="Times New Roman"/>
                <w:color w:val="FF00FF"/>
                <w:sz w:val="28"/>
                <w:szCs w:val="28"/>
              </w:rPr>
            </w:pPr>
            <w:r w:rsidRPr="00212CEE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Общий объем финансирования муниципальной программы составляет </w:t>
            </w:r>
            <w:r w:rsidR="00DA5D26">
              <w:rPr>
                <w:rFonts w:ascii="Times New Roman" w:hAnsi="Times New Roman"/>
                <w:sz w:val="28"/>
                <w:szCs w:val="28"/>
              </w:rPr>
              <w:t xml:space="preserve">          </w:t>
            </w:r>
            <w:r w:rsidR="00DA5D26" w:rsidRPr="00DA5D26">
              <w:rPr>
                <w:rFonts w:ascii="Times New Roman" w:hAnsi="Times New Roman"/>
                <w:sz w:val="28"/>
                <w:szCs w:val="28"/>
              </w:rPr>
              <w:t>369 029 706,21</w:t>
            </w:r>
            <w:r w:rsidRPr="00387669">
              <w:rPr>
                <w:rFonts w:ascii="Times New Roman" w:hAnsi="Times New Roman"/>
                <w:color w:val="FF00FF"/>
                <w:sz w:val="28"/>
                <w:szCs w:val="28"/>
              </w:rPr>
              <w:t xml:space="preserve"> </w:t>
            </w:r>
            <w:r w:rsidRPr="00387669">
              <w:rPr>
                <w:rFonts w:ascii="Times New Roman" w:hAnsi="Times New Roman"/>
                <w:sz w:val="28"/>
                <w:szCs w:val="28"/>
              </w:rPr>
              <w:t>рублей,</w:t>
            </w:r>
            <w:r w:rsidRPr="00212CEE">
              <w:rPr>
                <w:rFonts w:ascii="Times New Roman" w:hAnsi="Times New Roman"/>
                <w:sz w:val="28"/>
                <w:szCs w:val="28"/>
              </w:rPr>
              <w:t xml:space="preserve"> в том числе</w:t>
            </w:r>
            <w:r w:rsidRPr="00212CEE">
              <w:rPr>
                <w:rFonts w:ascii="Times New Roman" w:hAnsi="Times New Roman"/>
                <w:color w:val="FF00FF"/>
                <w:sz w:val="28"/>
                <w:szCs w:val="28"/>
              </w:rPr>
              <w:t xml:space="preserve">: </w:t>
            </w:r>
          </w:p>
          <w:p w:rsidR="003D6BB5" w:rsidRPr="00212CEE" w:rsidRDefault="00CC26D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D5133">
              <w:rPr>
                <w:rFonts w:ascii="Times New Roman" w:hAnsi="Times New Roman"/>
                <w:sz w:val="28"/>
                <w:szCs w:val="28"/>
              </w:rPr>
              <w:lastRenderedPageBreak/>
              <w:t>2021</w:t>
            </w:r>
            <w:r w:rsidR="003D6BB5" w:rsidRPr="00CD5133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992C69">
              <w:rPr>
                <w:rFonts w:ascii="Times New Roman" w:hAnsi="Times New Roman"/>
                <w:sz w:val="28"/>
                <w:szCs w:val="28"/>
              </w:rPr>
              <w:t>74 092 726,29</w:t>
            </w:r>
            <w:r w:rsidR="003D6BB5" w:rsidRPr="00CD5133">
              <w:rPr>
                <w:rFonts w:ascii="Times New Roman" w:hAnsi="Times New Roman"/>
                <w:sz w:val="28"/>
                <w:szCs w:val="28"/>
              </w:rPr>
              <w:t>рублей;</w:t>
            </w:r>
          </w:p>
          <w:p w:rsidR="003D6BB5" w:rsidRPr="00212CEE" w:rsidRDefault="00CC26D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12CEE">
              <w:rPr>
                <w:rFonts w:ascii="Times New Roman" w:hAnsi="Times New Roman"/>
                <w:sz w:val="28"/>
                <w:szCs w:val="28"/>
              </w:rPr>
              <w:t>2022</w:t>
            </w:r>
            <w:r w:rsidR="000B3F30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A90400">
              <w:rPr>
                <w:rFonts w:ascii="Times New Roman" w:hAnsi="Times New Roman"/>
                <w:sz w:val="28"/>
                <w:szCs w:val="28"/>
              </w:rPr>
              <w:t>71 371 666,37</w:t>
            </w:r>
            <w:r w:rsidR="003D6BB5" w:rsidRPr="00212CEE">
              <w:rPr>
                <w:rFonts w:ascii="Times New Roman" w:hAnsi="Times New Roman"/>
                <w:sz w:val="28"/>
                <w:szCs w:val="28"/>
              </w:rPr>
              <w:t xml:space="preserve"> рублей;</w:t>
            </w:r>
          </w:p>
          <w:p w:rsidR="003D6BB5" w:rsidRPr="00212CEE" w:rsidRDefault="00CC26D2">
            <w:pPr>
              <w:spacing w:after="0" w:line="240" w:lineRule="auto"/>
              <w:jc w:val="both"/>
              <w:rPr>
                <w:rFonts w:ascii="Times New Roman" w:hAnsi="Times New Roman"/>
                <w:color w:val="FF00FF"/>
                <w:sz w:val="28"/>
                <w:szCs w:val="28"/>
              </w:rPr>
            </w:pPr>
            <w:r w:rsidRPr="00212CEE">
              <w:rPr>
                <w:rFonts w:ascii="Times New Roman" w:hAnsi="Times New Roman"/>
                <w:sz w:val="28"/>
                <w:szCs w:val="28"/>
              </w:rPr>
              <w:t>2023</w:t>
            </w:r>
            <w:r w:rsidR="00BE66CC">
              <w:rPr>
                <w:rFonts w:ascii="Times New Roman" w:hAnsi="Times New Roman"/>
                <w:sz w:val="28"/>
                <w:szCs w:val="28"/>
              </w:rPr>
              <w:t xml:space="preserve"> год – 47 614 156,16</w:t>
            </w:r>
            <w:r w:rsidR="003D6BB5" w:rsidRPr="00212CEE">
              <w:rPr>
                <w:rFonts w:ascii="Times New Roman" w:hAnsi="Times New Roman"/>
                <w:color w:val="FF00FF"/>
                <w:sz w:val="28"/>
                <w:szCs w:val="28"/>
              </w:rPr>
              <w:t xml:space="preserve"> </w:t>
            </w:r>
            <w:r w:rsidR="003D6BB5" w:rsidRPr="00212CEE">
              <w:rPr>
                <w:rFonts w:ascii="Times New Roman" w:hAnsi="Times New Roman"/>
                <w:sz w:val="28"/>
                <w:szCs w:val="28"/>
              </w:rPr>
              <w:t>рублей;</w:t>
            </w:r>
          </w:p>
          <w:p w:rsidR="003D6BB5" w:rsidRPr="00212CEE" w:rsidRDefault="00CC26D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12CEE">
              <w:rPr>
                <w:rFonts w:ascii="Times New Roman" w:hAnsi="Times New Roman"/>
                <w:sz w:val="28"/>
                <w:szCs w:val="28"/>
              </w:rPr>
              <w:t>2024</w:t>
            </w:r>
            <w:r w:rsidR="003D6BB5" w:rsidRPr="00212CEE">
              <w:rPr>
                <w:rFonts w:ascii="Times New Roman" w:hAnsi="Times New Roman"/>
                <w:sz w:val="28"/>
                <w:szCs w:val="28"/>
              </w:rPr>
              <w:t xml:space="preserve"> год –</w:t>
            </w:r>
            <w:r w:rsidR="00BE66CC">
              <w:rPr>
                <w:rFonts w:ascii="Times New Roman" w:hAnsi="Times New Roman"/>
                <w:sz w:val="28"/>
                <w:szCs w:val="28"/>
              </w:rPr>
              <w:t xml:space="preserve"> 46 077 824,78</w:t>
            </w:r>
            <w:r w:rsidR="00212CEE" w:rsidRPr="00212CE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D6BB5" w:rsidRPr="00212CEE">
              <w:rPr>
                <w:rFonts w:ascii="Times New Roman" w:hAnsi="Times New Roman"/>
                <w:sz w:val="28"/>
                <w:szCs w:val="28"/>
              </w:rPr>
              <w:t>рублей;</w:t>
            </w:r>
          </w:p>
          <w:p w:rsidR="003D6BB5" w:rsidRPr="00212CEE" w:rsidRDefault="00CC26D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12CEE">
              <w:rPr>
                <w:rFonts w:ascii="Times New Roman" w:hAnsi="Times New Roman"/>
                <w:sz w:val="28"/>
                <w:szCs w:val="28"/>
              </w:rPr>
              <w:t>2025</w:t>
            </w:r>
            <w:r w:rsidR="003D6BB5" w:rsidRPr="00212CEE">
              <w:rPr>
                <w:rFonts w:ascii="Times New Roman" w:hAnsi="Times New Roman"/>
                <w:sz w:val="28"/>
                <w:szCs w:val="28"/>
              </w:rPr>
              <w:t xml:space="preserve"> год </w:t>
            </w:r>
            <w:r w:rsidR="00BE66CC">
              <w:rPr>
                <w:rFonts w:ascii="Times New Roman" w:hAnsi="Times New Roman"/>
                <w:sz w:val="28"/>
                <w:szCs w:val="28"/>
              </w:rPr>
              <w:t>-  43 119 921,87</w:t>
            </w:r>
            <w:r w:rsidR="00212CEE" w:rsidRPr="00212CE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D6BB5" w:rsidRPr="00212CEE">
              <w:rPr>
                <w:rFonts w:ascii="Times New Roman" w:hAnsi="Times New Roman"/>
                <w:sz w:val="28"/>
                <w:szCs w:val="28"/>
              </w:rPr>
              <w:t>рублей;</w:t>
            </w:r>
          </w:p>
          <w:p w:rsidR="003D6BB5" w:rsidRPr="00212CEE" w:rsidRDefault="00CC26D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12CEE">
              <w:rPr>
                <w:rFonts w:ascii="Times New Roman" w:hAnsi="Times New Roman"/>
                <w:sz w:val="28"/>
                <w:szCs w:val="28"/>
              </w:rPr>
              <w:t>2026</w:t>
            </w:r>
            <w:r w:rsidR="003D6BB5" w:rsidRPr="00212CEE">
              <w:rPr>
                <w:rFonts w:ascii="Times New Roman" w:hAnsi="Times New Roman"/>
                <w:sz w:val="28"/>
                <w:szCs w:val="28"/>
              </w:rPr>
              <w:t xml:space="preserve"> год –</w:t>
            </w:r>
            <w:r w:rsidR="00212CEE" w:rsidRPr="00212CEE">
              <w:rPr>
                <w:rFonts w:ascii="Times New Roman" w:hAnsi="Times New Roman"/>
                <w:sz w:val="28"/>
                <w:szCs w:val="28"/>
              </w:rPr>
              <w:t xml:space="preserve"> 40 691 944,16 </w:t>
            </w:r>
            <w:r w:rsidR="003D6BB5" w:rsidRPr="00212CEE">
              <w:rPr>
                <w:rFonts w:ascii="Times New Roman" w:hAnsi="Times New Roman"/>
                <w:sz w:val="28"/>
                <w:szCs w:val="28"/>
              </w:rPr>
              <w:t>рублей;</w:t>
            </w:r>
          </w:p>
          <w:p w:rsidR="003D6BB5" w:rsidRPr="00212CEE" w:rsidRDefault="00CC26D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12CEE">
              <w:rPr>
                <w:rFonts w:ascii="Times New Roman" w:hAnsi="Times New Roman"/>
                <w:sz w:val="28"/>
                <w:szCs w:val="28"/>
              </w:rPr>
              <w:t>2027</w:t>
            </w:r>
            <w:r w:rsidR="00212CEE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212CEE" w:rsidRPr="00212CEE">
              <w:rPr>
                <w:rFonts w:ascii="Times New Roman" w:hAnsi="Times New Roman"/>
                <w:sz w:val="28"/>
                <w:szCs w:val="28"/>
              </w:rPr>
              <w:t xml:space="preserve">40 691 944,16 </w:t>
            </w:r>
            <w:r w:rsidR="00EA57AD" w:rsidRPr="00212CEE">
              <w:rPr>
                <w:rFonts w:ascii="Times New Roman" w:hAnsi="Times New Roman"/>
                <w:sz w:val="28"/>
                <w:szCs w:val="28"/>
              </w:rPr>
              <w:t>рублей.</w:t>
            </w:r>
          </w:p>
          <w:p w:rsidR="003D6BB5" w:rsidRPr="00212CEE" w:rsidRDefault="003D6BB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3D6BB5" w:rsidRPr="00212CEE" w:rsidRDefault="003D6BB5">
            <w:pPr>
              <w:jc w:val="both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212CEE">
              <w:rPr>
                <w:rFonts w:ascii="Times New Roman" w:hAnsi="Times New Roman"/>
                <w:sz w:val="28"/>
                <w:szCs w:val="28"/>
              </w:rPr>
              <w:t>Источниками финансирования муниципальной программы являются налоговые и неналоговые доходы районного бюджета, поступления нецелевого и целевого характера из областного бюджета</w:t>
            </w:r>
          </w:p>
        </w:tc>
      </w:tr>
      <w:tr w:rsidR="003D6BB5" w:rsidTr="003D6BB5">
        <w:trPr>
          <w:trHeight w:val="697"/>
          <w:jc w:val="center"/>
        </w:trPr>
        <w:tc>
          <w:tcPr>
            <w:tcW w:w="4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6BB5" w:rsidRDefault="003D6BB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Ожидаемые результаты реализации подпрограммы </w:t>
            </w:r>
          </w:p>
        </w:tc>
        <w:tc>
          <w:tcPr>
            <w:tcW w:w="5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436" w:rsidRDefault="000E5436" w:rsidP="000E543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увеличение доли населения, участвующего в платных культурно-досуговых мероприятиях, организованных органами местного самоуправления </w:t>
            </w:r>
            <w:r w:rsidRPr="000E5436">
              <w:rPr>
                <w:rFonts w:ascii="Times New Roman" w:hAnsi="Times New Roman"/>
                <w:sz w:val="28"/>
                <w:szCs w:val="28"/>
              </w:rPr>
              <w:t xml:space="preserve">на 15% по отношению 2017 году  </w:t>
            </w:r>
            <w:r>
              <w:rPr>
                <w:rFonts w:ascii="Times New Roman" w:hAnsi="Times New Roman"/>
                <w:sz w:val="28"/>
                <w:szCs w:val="28"/>
              </w:rPr>
              <w:t>на весь период действия Программы;</w:t>
            </w:r>
          </w:p>
          <w:p w:rsidR="000E5436" w:rsidRDefault="000E5436" w:rsidP="000E543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увеличение удовлетворённости населения качеством предоставления услуг в сфере культуры (от 80% до 90% процентов от числа опрошенных) </w:t>
            </w:r>
          </w:p>
          <w:p w:rsidR="000E5436" w:rsidRDefault="000E5436" w:rsidP="000E5436">
            <w:pPr>
              <w:jc w:val="both"/>
              <w:rPr>
                <w:rFonts w:ascii="Times New Roman" w:hAnsi="Times New Roman"/>
                <w:color w:val="0070C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увеличение количества  культурно-досуговых мероприятий с </w:t>
            </w:r>
            <w:r w:rsidRPr="000E5436">
              <w:rPr>
                <w:rFonts w:ascii="Times New Roman" w:hAnsi="Times New Roman"/>
                <w:sz w:val="28"/>
                <w:szCs w:val="28"/>
              </w:rPr>
              <w:t>4544 до 4566;</w:t>
            </w:r>
          </w:p>
          <w:p w:rsidR="000E5436" w:rsidRDefault="000E5436" w:rsidP="000E5436">
            <w:pPr>
              <w:jc w:val="both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увеличение количества клубных формирований  </w:t>
            </w:r>
            <w:r w:rsidRPr="000E5436">
              <w:rPr>
                <w:rFonts w:ascii="Times New Roman" w:hAnsi="Times New Roman"/>
                <w:sz w:val="28"/>
                <w:szCs w:val="28"/>
              </w:rPr>
              <w:t>с 198 до 227 к 2027 году;</w:t>
            </w:r>
          </w:p>
          <w:p w:rsidR="000E5436" w:rsidRDefault="000E5436" w:rsidP="000E543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увеличение количества населения, занятого в клубных формированиях </w:t>
            </w:r>
            <w:r w:rsidRPr="000E5436">
              <w:rPr>
                <w:rFonts w:ascii="Times New Roman" w:hAnsi="Times New Roman"/>
                <w:sz w:val="28"/>
                <w:szCs w:val="28"/>
              </w:rPr>
              <w:t xml:space="preserve">15% </w:t>
            </w:r>
            <w:r>
              <w:rPr>
                <w:rFonts w:ascii="Times New Roman" w:hAnsi="Times New Roman"/>
                <w:sz w:val="28"/>
                <w:szCs w:val="28"/>
              </w:rPr>
              <w:t>на весь период действия Программы;</w:t>
            </w:r>
          </w:p>
          <w:p w:rsidR="000E5436" w:rsidRDefault="000E5436" w:rsidP="000E543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участие учреждений культуры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Усть-Ишимского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 в районных и областных программах, проектах, грантах;</w:t>
            </w:r>
          </w:p>
          <w:p w:rsidR="000E5436" w:rsidRDefault="000E5436" w:rsidP="000E543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сохранение кадрового потенциала и повышение профессионального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 xml:space="preserve">уровня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специалистов  учреждения культуры района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до 70%;</w:t>
            </w:r>
          </w:p>
          <w:p w:rsidR="000E5436" w:rsidRDefault="000E5436" w:rsidP="000E5436">
            <w:pPr>
              <w:jc w:val="both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книгообеспеченность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на 1 жителя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Усть-Ишимского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  <w:r>
              <w:rPr>
                <w:rFonts w:ascii="Times New Roman" w:hAnsi="Times New Roman"/>
                <w:color w:val="FF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сохранить на уровне</w:t>
            </w:r>
            <w:r w:rsidRPr="000E5436">
              <w:rPr>
                <w:rFonts w:ascii="Times New Roman" w:hAnsi="Times New Roman"/>
                <w:sz w:val="28"/>
                <w:szCs w:val="28"/>
              </w:rPr>
              <w:t>13,0%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color w:val="FF0000"/>
                <w:sz w:val="28"/>
                <w:szCs w:val="28"/>
              </w:rPr>
              <w:br/>
            </w:r>
            <w:r>
              <w:rPr>
                <w:rFonts w:ascii="Times New Roman" w:hAnsi="Times New Roman"/>
                <w:sz w:val="28"/>
                <w:szCs w:val="28"/>
              </w:rPr>
              <w:t xml:space="preserve">- увеличение количества посещений библиотек до </w:t>
            </w:r>
            <w:r w:rsidRPr="000E5436">
              <w:rPr>
                <w:rFonts w:ascii="Times New Roman" w:hAnsi="Times New Roman"/>
                <w:sz w:val="28"/>
                <w:szCs w:val="28"/>
              </w:rPr>
              <w:t>93500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человек; </w:t>
            </w:r>
          </w:p>
          <w:p w:rsidR="000E5436" w:rsidRDefault="000E5436" w:rsidP="000E5436">
            <w:pPr>
              <w:pStyle w:val="ConsPlusNonformat"/>
              <w:jc w:val="both"/>
              <w:rPr>
                <w:rFonts w:ascii="Times New Roman" w:hAnsi="Times New Roman" w:cs="Times New Roman"/>
                <w:color w:val="00B0F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B0F0"/>
                <w:sz w:val="28"/>
                <w:szCs w:val="28"/>
              </w:rPr>
              <w:t xml:space="preserve">-  </w:t>
            </w:r>
            <w:r w:rsidRPr="000E5436">
              <w:rPr>
                <w:rFonts w:ascii="Times New Roman" w:hAnsi="Times New Roman" w:cs="Times New Roman"/>
                <w:sz w:val="28"/>
                <w:szCs w:val="28"/>
              </w:rPr>
              <w:t>обновление фонда общедоступных библиотек района (от общего фонда)  на 2,2 %;</w:t>
            </w:r>
          </w:p>
          <w:p w:rsidR="000E5436" w:rsidRDefault="000E5436" w:rsidP="000E5436">
            <w:pPr>
              <w:pStyle w:val="ConsPlusNonformat"/>
              <w:jc w:val="both"/>
              <w:rPr>
                <w:rFonts w:ascii="Times New Roman" w:hAnsi="Times New Roman" w:cs="Times New Roman"/>
                <w:color w:val="00B0F0"/>
                <w:sz w:val="28"/>
                <w:szCs w:val="28"/>
              </w:rPr>
            </w:pPr>
          </w:p>
          <w:p w:rsidR="000E5436" w:rsidRDefault="000E5436" w:rsidP="000E543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количество  новых  изданий,   поступивших   в   фонды общедоступных библиотек, возрастет </w:t>
            </w:r>
            <w:r w:rsidRPr="000E5436">
              <w:rPr>
                <w:rFonts w:ascii="Times New Roman" w:hAnsi="Times New Roman" w:cs="Times New Roman"/>
                <w:sz w:val="28"/>
                <w:szCs w:val="28"/>
              </w:rPr>
              <w:t xml:space="preserve">с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1050 шт. до  11</w:t>
            </w:r>
            <w:r w:rsidRPr="000E5436">
              <w:rPr>
                <w:rFonts w:ascii="Times New Roman" w:hAnsi="Times New Roman" w:cs="Times New Roman"/>
                <w:sz w:val="28"/>
                <w:szCs w:val="28"/>
              </w:rPr>
              <w:t xml:space="preserve">60 шт.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 2027 году.</w:t>
            </w:r>
          </w:p>
          <w:p w:rsidR="000E5436" w:rsidRDefault="000E5436" w:rsidP="000E543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0E5436" w:rsidRDefault="000E5436" w:rsidP="000E543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доля  экспонируемых  предметов  от  числа   предметов результативности      </w:t>
            </w:r>
            <w:r w:rsidRPr="000E5436">
              <w:rPr>
                <w:rFonts w:ascii="Times New Roman" w:hAnsi="Times New Roman"/>
                <w:sz w:val="28"/>
                <w:szCs w:val="28"/>
              </w:rPr>
              <w:t xml:space="preserve">основного   музейного    фонда   </w:t>
            </w:r>
            <w:proofErr w:type="spellStart"/>
            <w:r w:rsidRPr="000E5436">
              <w:rPr>
                <w:rFonts w:ascii="Times New Roman" w:hAnsi="Times New Roman"/>
                <w:sz w:val="28"/>
                <w:szCs w:val="28"/>
              </w:rPr>
              <w:t>Усть-Ишимского</w:t>
            </w:r>
            <w:proofErr w:type="spellEnd"/>
            <w:r w:rsidRPr="000E5436">
              <w:rPr>
                <w:rFonts w:ascii="Times New Roman" w:hAnsi="Times New Roman"/>
                <w:sz w:val="28"/>
                <w:szCs w:val="28"/>
              </w:rPr>
              <w:t xml:space="preserve"> района: возрастет от 33% до 37% к 2027 году.</w:t>
            </w:r>
          </w:p>
          <w:p w:rsidR="000E5436" w:rsidRPr="000E5436" w:rsidRDefault="000E5436" w:rsidP="000E543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увеличение количества посетителей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Усть-Ишимского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краеведческого музея </w:t>
            </w:r>
            <w:r w:rsidRPr="000E5436">
              <w:rPr>
                <w:rFonts w:ascii="Times New Roman" w:hAnsi="Times New Roman" w:cs="Times New Roman"/>
                <w:sz w:val="28"/>
                <w:szCs w:val="28"/>
              </w:rPr>
              <w:t>от 3950 человек до 4050 человек к 2027 году.</w:t>
            </w:r>
          </w:p>
          <w:p w:rsidR="003D6BB5" w:rsidRDefault="003D6BB5">
            <w:pPr>
              <w:pStyle w:val="a4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</w:tr>
    </w:tbl>
    <w:p w:rsidR="003D6BB5" w:rsidRDefault="003D6BB5" w:rsidP="003D6BB5">
      <w:pPr>
        <w:shd w:val="clear" w:color="auto" w:fill="FFFFFF"/>
        <w:spacing w:line="326" w:lineRule="exact"/>
        <w:ind w:right="130"/>
        <w:jc w:val="center"/>
        <w:rPr>
          <w:rFonts w:ascii="Times New Roman" w:hAnsi="Times New Roman"/>
          <w:b/>
          <w:color w:val="000000"/>
          <w:spacing w:val="-7"/>
          <w:sz w:val="28"/>
          <w:szCs w:val="28"/>
        </w:rPr>
      </w:pPr>
    </w:p>
    <w:p w:rsidR="003D6BB5" w:rsidRDefault="003D6BB5" w:rsidP="003D6BB5">
      <w:pPr>
        <w:spacing w:before="120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Раздел 2.  Сфера социально-экономического развития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Усть-Ишимского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муниципального района Омской области, в рамках которой предполагается реализация подпрограммы, основные проблемы, оценка причин их возникновения и прогноз ее развития.</w:t>
      </w:r>
    </w:p>
    <w:p w:rsidR="003D6BB5" w:rsidRDefault="003D6BB5" w:rsidP="003D6BB5">
      <w:pPr>
        <w:spacing w:before="120" w:line="240" w:lineRule="auto"/>
        <w:ind w:firstLine="68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Последовательная политика в сфере культуры позволила достичь в отрасли качественных и количественных показателей. Составляющие культурного пространства - музыкальное искусство, образование и воспитание детей,  культурный уровень развития муниципального района стали своего рода визитной карточкой </w:t>
      </w:r>
      <w:proofErr w:type="spellStart"/>
      <w:r>
        <w:rPr>
          <w:rFonts w:ascii="Times New Roman" w:hAnsi="Times New Roman"/>
          <w:sz w:val="28"/>
          <w:szCs w:val="28"/>
        </w:rPr>
        <w:t>Усть-Ишимского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муниципального района. Исполнительское искусство </w:t>
      </w:r>
      <w:proofErr w:type="spellStart"/>
      <w:r>
        <w:rPr>
          <w:rFonts w:ascii="Times New Roman" w:hAnsi="Times New Roman"/>
          <w:sz w:val="28"/>
          <w:szCs w:val="28"/>
        </w:rPr>
        <w:t>Усть-Ишимской</w:t>
      </w:r>
      <w:proofErr w:type="spellEnd"/>
      <w:r>
        <w:rPr>
          <w:rFonts w:ascii="Times New Roman" w:hAnsi="Times New Roman"/>
          <w:sz w:val="28"/>
          <w:szCs w:val="28"/>
        </w:rPr>
        <w:t xml:space="preserve"> художественной самодеятельности признано за пределами района. Накопленный в отрасли культуры потенциал стал стратегическим фактором, определяющим позитивное социально-экономическое развитие муниципального района. Сохранение, закрепление достигнутых результатов и дальнейшее развитие </w:t>
      </w:r>
      <w:r>
        <w:rPr>
          <w:rFonts w:ascii="Times New Roman" w:hAnsi="Times New Roman"/>
          <w:sz w:val="28"/>
          <w:szCs w:val="28"/>
        </w:rPr>
        <w:lastRenderedPageBreak/>
        <w:t xml:space="preserve">отрасли не представляется возможным без принятия мер, направленных на повышение уровня доступности и качества, культурных благ для населения, поддержку профессионального искусства. </w:t>
      </w:r>
      <w:r>
        <w:rPr>
          <w:rFonts w:ascii="Times New Roman" w:hAnsi="Times New Roman"/>
          <w:color w:val="000000"/>
          <w:sz w:val="28"/>
          <w:szCs w:val="28"/>
        </w:rPr>
        <w:t xml:space="preserve">В сфере культуры и туризма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Усть-Ишимского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муниципального района существует ряд актуальных проблем:</w:t>
      </w:r>
    </w:p>
    <w:p w:rsidR="003D6BB5" w:rsidRDefault="003D6BB5" w:rsidP="003D6BB5">
      <w:pPr>
        <w:numPr>
          <w:ilvl w:val="1"/>
          <w:numId w:val="2"/>
        </w:numPr>
        <w:tabs>
          <w:tab w:val="num" w:pos="0"/>
        </w:tabs>
        <w:spacing w:before="120" w:after="0" w:line="24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темпы износа объектов культурного наследия районного значения продолжают отставать от темпов их восстановления;</w:t>
      </w:r>
    </w:p>
    <w:p w:rsidR="003D6BB5" w:rsidRDefault="003D6BB5" w:rsidP="003D6BB5">
      <w:pPr>
        <w:numPr>
          <w:ilvl w:val="1"/>
          <w:numId w:val="2"/>
        </w:numPr>
        <w:tabs>
          <w:tab w:val="num" w:pos="0"/>
        </w:tabs>
        <w:spacing w:before="120" w:after="0" w:line="24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техническое состояние и оснащение учреждений культуры и общеобразовательного учреждения культуры существенно отстает от современных требований;</w:t>
      </w:r>
    </w:p>
    <w:p w:rsidR="003D6BB5" w:rsidRDefault="003D6BB5" w:rsidP="003D6BB5">
      <w:pPr>
        <w:numPr>
          <w:ilvl w:val="1"/>
          <w:numId w:val="2"/>
        </w:numPr>
        <w:tabs>
          <w:tab w:val="num" w:pos="0"/>
        </w:tabs>
        <w:spacing w:before="120" w:after="0" w:line="24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нехватка высококвалифицированных специалистов.</w:t>
      </w:r>
    </w:p>
    <w:p w:rsidR="003D6BB5" w:rsidRDefault="003D6BB5" w:rsidP="003D6BB5">
      <w:pPr>
        <w:spacing w:before="12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Решение поставленных задач предполагает проведение следующих основных мероприятий: </w:t>
      </w:r>
    </w:p>
    <w:p w:rsidR="003D6BB5" w:rsidRDefault="003D6BB5" w:rsidP="003D6BB5">
      <w:pPr>
        <w:numPr>
          <w:ilvl w:val="0"/>
          <w:numId w:val="3"/>
        </w:numPr>
        <w:tabs>
          <w:tab w:val="num" w:pos="0"/>
        </w:tabs>
        <w:spacing w:before="120"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внедрение новейших технологий и информационно–методической базы для улучшения качества проводимых мероприятий;</w:t>
      </w:r>
    </w:p>
    <w:p w:rsidR="003D6BB5" w:rsidRDefault="003D6BB5" w:rsidP="003D6BB5">
      <w:pPr>
        <w:numPr>
          <w:ilvl w:val="0"/>
          <w:numId w:val="3"/>
        </w:numPr>
        <w:tabs>
          <w:tab w:val="num" w:pos="0"/>
        </w:tabs>
        <w:spacing w:before="120"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обеспечение целевого финансирования для оснащения учреждений культуры современным оборудованием,</w:t>
      </w:r>
    </w:p>
    <w:p w:rsidR="003D6BB5" w:rsidRDefault="003D6BB5" w:rsidP="003D6BB5">
      <w:pPr>
        <w:numPr>
          <w:ilvl w:val="0"/>
          <w:numId w:val="3"/>
        </w:numPr>
        <w:tabs>
          <w:tab w:val="num" w:pos="0"/>
        </w:tabs>
        <w:spacing w:before="120"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музыкальными инструментами, </w:t>
      </w:r>
      <w:proofErr w:type="spellStart"/>
      <w:r>
        <w:rPr>
          <w:rFonts w:ascii="Times New Roman" w:hAnsi="Times New Roman"/>
          <w:sz w:val="28"/>
          <w:szCs w:val="28"/>
        </w:rPr>
        <w:t>звукоусилительной</w:t>
      </w:r>
      <w:proofErr w:type="spellEnd"/>
      <w:r>
        <w:rPr>
          <w:rFonts w:ascii="Times New Roman" w:hAnsi="Times New Roman"/>
          <w:sz w:val="28"/>
          <w:szCs w:val="28"/>
        </w:rPr>
        <w:t xml:space="preserve"> аппаратурой, обновлением сценических костюмов, одежды сцены, светового оформления сценических площадок и зрительных залов;</w:t>
      </w:r>
    </w:p>
    <w:p w:rsidR="003D6BB5" w:rsidRDefault="003D6BB5" w:rsidP="003D6BB5">
      <w:pPr>
        <w:numPr>
          <w:ilvl w:val="0"/>
          <w:numId w:val="3"/>
        </w:numPr>
        <w:tabs>
          <w:tab w:val="num" w:pos="0"/>
        </w:tabs>
        <w:spacing w:before="120"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совершенствование материально-технической </w:t>
      </w:r>
      <w:proofErr w:type="gramStart"/>
      <w:r>
        <w:rPr>
          <w:rFonts w:ascii="Times New Roman" w:hAnsi="Times New Roman"/>
          <w:sz w:val="28"/>
          <w:szCs w:val="28"/>
        </w:rPr>
        <w:t>базы для повышения комфорта привлекательности учреждений культуры</w:t>
      </w:r>
      <w:proofErr w:type="gramEnd"/>
      <w:r>
        <w:rPr>
          <w:rFonts w:ascii="Times New Roman" w:hAnsi="Times New Roman"/>
          <w:sz w:val="28"/>
          <w:szCs w:val="28"/>
        </w:rPr>
        <w:t xml:space="preserve">; </w:t>
      </w:r>
    </w:p>
    <w:p w:rsidR="003D6BB5" w:rsidRDefault="003D6BB5" w:rsidP="003D6BB5">
      <w:pPr>
        <w:numPr>
          <w:ilvl w:val="0"/>
          <w:numId w:val="3"/>
        </w:numPr>
        <w:tabs>
          <w:tab w:val="num" w:pos="0"/>
        </w:tabs>
        <w:spacing w:before="120"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постоянное повышение профессиональной квалификации работников культуры, создание условий для привлечения молодых специалистов в муниципальный район. </w:t>
      </w:r>
    </w:p>
    <w:p w:rsidR="003D6BB5" w:rsidRDefault="003D6BB5" w:rsidP="003D6BB5">
      <w:pPr>
        <w:numPr>
          <w:ilvl w:val="0"/>
          <w:numId w:val="3"/>
        </w:numPr>
        <w:tabs>
          <w:tab w:val="num" w:pos="0"/>
        </w:tabs>
        <w:spacing w:before="120"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</w:p>
    <w:p w:rsidR="003D6BB5" w:rsidRDefault="003D6BB5" w:rsidP="003D6BB5">
      <w:pPr>
        <w:shd w:val="clear" w:color="auto" w:fill="FFFFFF"/>
        <w:spacing w:before="120" w:line="240" w:lineRule="auto"/>
        <w:jc w:val="center"/>
        <w:rPr>
          <w:rFonts w:ascii="Times New Roman" w:hAnsi="Times New Roman"/>
          <w:color w:val="000000"/>
          <w:spacing w:val="-1"/>
          <w:sz w:val="28"/>
          <w:szCs w:val="28"/>
        </w:rPr>
      </w:pPr>
      <w:r>
        <w:rPr>
          <w:rFonts w:ascii="Times New Roman" w:hAnsi="Times New Roman"/>
          <w:color w:val="000000"/>
          <w:spacing w:val="-1"/>
          <w:sz w:val="28"/>
          <w:szCs w:val="28"/>
        </w:rPr>
        <w:t>Раздел 3.  Цели и задачи подпрограммы</w:t>
      </w:r>
    </w:p>
    <w:p w:rsidR="003D6BB5" w:rsidRDefault="003D6BB5" w:rsidP="003D6BB5">
      <w:pPr>
        <w:pStyle w:val="3"/>
        <w:spacing w:before="12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Подпрограмма «Развитие сферы культуры и туризма на территории </w:t>
      </w:r>
      <w:proofErr w:type="spellStart"/>
      <w:r>
        <w:rPr>
          <w:rFonts w:ascii="Times New Roman" w:hAnsi="Times New Roman"/>
          <w:sz w:val="28"/>
          <w:szCs w:val="28"/>
        </w:rPr>
        <w:t>Усть-Ишимского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муниципального района», ориентирована на достижение цели культурной политики и туризма </w:t>
      </w:r>
      <w:proofErr w:type="spellStart"/>
      <w:r>
        <w:rPr>
          <w:rFonts w:ascii="Times New Roman" w:hAnsi="Times New Roman"/>
          <w:sz w:val="28"/>
          <w:szCs w:val="28"/>
        </w:rPr>
        <w:t>Усть-Ишимского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муниципального  района Омской области:          </w:t>
      </w:r>
    </w:p>
    <w:p w:rsidR="003D6BB5" w:rsidRDefault="003D6BB5" w:rsidP="003D6BB5">
      <w:pPr>
        <w:pStyle w:val="3"/>
        <w:spacing w:before="12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Сохранение и развитие культуры и туризма на территории </w:t>
      </w:r>
      <w:proofErr w:type="spellStart"/>
      <w:r>
        <w:rPr>
          <w:rFonts w:ascii="Times New Roman" w:hAnsi="Times New Roman"/>
          <w:sz w:val="28"/>
          <w:szCs w:val="28"/>
        </w:rPr>
        <w:t>Усть-Ишимского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муниципального района Омской области</w:t>
      </w:r>
    </w:p>
    <w:p w:rsidR="003D6BB5" w:rsidRDefault="003D6BB5" w:rsidP="003D6BB5">
      <w:pPr>
        <w:pStyle w:val="ConsPlusNonformat"/>
        <w:spacing w:before="12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Задачами подпрограммы являются:</w:t>
      </w:r>
    </w:p>
    <w:p w:rsidR="003D6BB5" w:rsidRDefault="003D6BB5" w:rsidP="003D6BB5">
      <w:pPr>
        <w:pStyle w:val="ConsPlusNonformat"/>
        <w:spacing w:before="120"/>
        <w:rPr>
          <w:rFonts w:ascii="Times New Roman" w:hAnsi="Times New Roman" w:cs="Times New Roman"/>
          <w:color w:val="000000"/>
          <w:sz w:val="28"/>
          <w:szCs w:val="28"/>
        </w:rPr>
      </w:pPr>
    </w:p>
    <w:p w:rsidR="003D6BB5" w:rsidRDefault="003D6BB5" w:rsidP="003D6BB5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Задача 1. Создание благоприятных условий для организации досуга, </w:t>
      </w:r>
      <w:r>
        <w:rPr>
          <w:rFonts w:ascii="Times New Roman" w:hAnsi="Times New Roman"/>
          <w:color w:val="000000"/>
          <w:sz w:val="28"/>
          <w:szCs w:val="28"/>
        </w:rPr>
        <w:t>повышение качества  предоставляемых услуг в сфере культуры населению района,</w:t>
      </w:r>
      <w:r>
        <w:rPr>
          <w:rFonts w:ascii="Times New Roman" w:hAnsi="Times New Roman"/>
          <w:sz w:val="28"/>
          <w:szCs w:val="28"/>
        </w:rPr>
        <w:t xml:space="preserve"> развитие традиционного народного творчества;</w:t>
      </w:r>
    </w:p>
    <w:p w:rsidR="003D6BB5" w:rsidRDefault="003D6BB5" w:rsidP="003D6BB5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Задача 2. Содействие развитию туристской инфраструктуры  и материальной базы района;</w:t>
      </w:r>
    </w:p>
    <w:p w:rsidR="003D6BB5" w:rsidRDefault="003D6BB5" w:rsidP="003D6BB5">
      <w:pPr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Задача 3. </w:t>
      </w:r>
      <w:r>
        <w:rPr>
          <w:rFonts w:ascii="Times New Roman" w:hAnsi="Times New Roman"/>
          <w:color w:val="000000"/>
          <w:sz w:val="28"/>
          <w:szCs w:val="28"/>
        </w:rPr>
        <w:t>Совершенствование системы муниципального управления и кадрового обеспечения  в сфере культуры</w:t>
      </w:r>
      <w:r w:rsidR="0053271E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53271E" w:rsidRDefault="00343C96" w:rsidP="003D6BB5">
      <w:pPr>
        <w:jc w:val="both"/>
        <w:rPr>
          <w:rFonts w:ascii="Times New Roman" w:hAnsi="Times New Roman"/>
          <w:sz w:val="28"/>
          <w:szCs w:val="28"/>
        </w:rPr>
      </w:pPr>
      <w:r w:rsidRPr="00944474">
        <w:rPr>
          <w:rFonts w:ascii="Times New Roman" w:hAnsi="Times New Roman"/>
          <w:sz w:val="28"/>
          <w:szCs w:val="28"/>
        </w:rPr>
        <w:t>Задача 4. Функционирование модели персонифицированного финансирования дополнительного образования детей</w:t>
      </w:r>
    </w:p>
    <w:p w:rsidR="003D6BB5" w:rsidRDefault="003D6BB5" w:rsidP="003D6BB5">
      <w:pPr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3D6BB5" w:rsidRDefault="003D6BB5" w:rsidP="003D6BB5">
      <w:pPr>
        <w:spacing w:before="12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Раздел 4. Срок реализации подпрограммы</w:t>
      </w:r>
    </w:p>
    <w:p w:rsidR="003D6BB5" w:rsidRDefault="003D6BB5" w:rsidP="003D6BB5">
      <w:pPr>
        <w:spacing w:before="12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С</w:t>
      </w:r>
      <w:r w:rsidR="002B2096">
        <w:rPr>
          <w:rFonts w:ascii="Times New Roman" w:hAnsi="Times New Roman"/>
          <w:color w:val="000000"/>
          <w:sz w:val="28"/>
          <w:szCs w:val="28"/>
        </w:rPr>
        <w:t>рок реализации подпрограммы 2021 – 2027</w:t>
      </w:r>
      <w:r>
        <w:rPr>
          <w:rFonts w:ascii="Times New Roman" w:hAnsi="Times New Roman"/>
          <w:color w:val="000000"/>
          <w:sz w:val="28"/>
          <w:szCs w:val="28"/>
        </w:rPr>
        <w:t xml:space="preserve"> годы.</w:t>
      </w:r>
    </w:p>
    <w:p w:rsidR="003D6BB5" w:rsidRDefault="003D6BB5" w:rsidP="003D6BB5">
      <w:pPr>
        <w:spacing w:before="12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Раздел 5. Описание входящих в состав подпрограммы основных мероприятий. </w:t>
      </w:r>
    </w:p>
    <w:p w:rsidR="003D6BB5" w:rsidRDefault="003D6BB5" w:rsidP="00E47BCA">
      <w:pPr>
        <w:spacing w:before="12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Подпрограмма «Развитие сферы культуры и туризма на территории </w:t>
      </w:r>
      <w:r w:rsidR="00E47BCA">
        <w:rPr>
          <w:rFonts w:ascii="Times New Roman" w:hAnsi="Times New Roman"/>
          <w:color w:val="000000"/>
          <w:sz w:val="28"/>
          <w:szCs w:val="28"/>
        </w:rPr>
        <w:t xml:space="preserve">              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Усть-Ишимского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муниципального района Омской области» вкл</w:t>
      </w:r>
      <w:r w:rsidR="00916FEC">
        <w:rPr>
          <w:rFonts w:ascii="Times New Roman" w:hAnsi="Times New Roman"/>
          <w:color w:val="000000"/>
          <w:sz w:val="28"/>
          <w:szCs w:val="28"/>
        </w:rPr>
        <w:t xml:space="preserve">ючает в себя  </w:t>
      </w:r>
      <w:r w:rsidR="006C04F5">
        <w:rPr>
          <w:rFonts w:ascii="Times New Roman" w:hAnsi="Times New Roman"/>
          <w:color w:val="000000"/>
          <w:sz w:val="28"/>
          <w:szCs w:val="28"/>
        </w:rPr>
        <w:t>4</w:t>
      </w:r>
      <w:r>
        <w:rPr>
          <w:rFonts w:ascii="Times New Roman" w:hAnsi="Times New Roman"/>
          <w:color w:val="000000"/>
          <w:sz w:val="28"/>
          <w:szCs w:val="28"/>
        </w:rPr>
        <w:t xml:space="preserve"> основных мероприятия:</w:t>
      </w:r>
    </w:p>
    <w:p w:rsidR="003D6BB5" w:rsidRDefault="003D6BB5" w:rsidP="003D6BB5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714" w:hanging="357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Культура и искусство</w:t>
      </w:r>
    </w:p>
    <w:p w:rsidR="003D6BB5" w:rsidRDefault="003D6BB5" w:rsidP="003D6BB5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714" w:hanging="357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Туризм</w:t>
      </w:r>
    </w:p>
    <w:p w:rsidR="003D6BB5" w:rsidRDefault="003D6BB5" w:rsidP="003D6BB5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714" w:hanging="357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Мероприятия в сфере муниципального управления</w:t>
      </w:r>
    </w:p>
    <w:p w:rsidR="00343C96" w:rsidRDefault="00FC2A60" w:rsidP="003D6BB5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714" w:hanging="357"/>
        <w:rPr>
          <w:rFonts w:ascii="Times New Roman" w:hAnsi="Times New Roman"/>
          <w:color w:val="000000"/>
          <w:sz w:val="28"/>
          <w:szCs w:val="28"/>
        </w:rPr>
      </w:pPr>
      <w:r w:rsidRPr="003D6745">
        <w:rPr>
          <w:rFonts w:ascii="Times New Roman" w:hAnsi="Times New Roman"/>
          <w:sz w:val="28"/>
          <w:szCs w:val="28"/>
        </w:rPr>
        <w:t xml:space="preserve">Обеспечение </w:t>
      </w:r>
      <w:proofErr w:type="gramStart"/>
      <w:r w:rsidRPr="003D6745">
        <w:rPr>
          <w:rFonts w:ascii="Times New Roman" w:hAnsi="Times New Roman"/>
          <w:sz w:val="28"/>
          <w:szCs w:val="28"/>
        </w:rPr>
        <w:t>функционирования модели персонифицированного финансирования дополнительного образования детей</w:t>
      </w:r>
      <w:proofErr w:type="gramEnd"/>
    </w:p>
    <w:p w:rsidR="003D6BB5" w:rsidRDefault="003D6BB5" w:rsidP="003D6BB5">
      <w:pPr>
        <w:widowControl w:val="0"/>
        <w:autoSpaceDE w:val="0"/>
        <w:autoSpaceDN w:val="0"/>
        <w:adjustRightInd w:val="0"/>
        <w:spacing w:after="0" w:line="240" w:lineRule="auto"/>
        <w:ind w:left="714"/>
        <w:rPr>
          <w:rFonts w:ascii="Times New Roman" w:hAnsi="Times New Roman"/>
          <w:color w:val="000000"/>
          <w:sz w:val="28"/>
          <w:szCs w:val="28"/>
        </w:rPr>
      </w:pPr>
    </w:p>
    <w:p w:rsidR="00E92A31" w:rsidRDefault="003D6BB5" w:rsidP="003D6BB5">
      <w:pPr>
        <w:spacing w:before="12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Раздел 6.  Описание мероприятий и це</w:t>
      </w:r>
      <w:r w:rsidR="00E92A31">
        <w:rPr>
          <w:rFonts w:ascii="Times New Roman" w:hAnsi="Times New Roman"/>
          <w:color w:val="000000"/>
          <w:sz w:val="28"/>
          <w:szCs w:val="28"/>
        </w:rPr>
        <w:t>левых индикаторов их выполнения</w:t>
      </w:r>
    </w:p>
    <w:p w:rsidR="003D6BB5" w:rsidRDefault="00E47BCA" w:rsidP="00E47BCA">
      <w:pPr>
        <w:spacing w:before="12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 целевых индикаторов реализации мероприятий  приведен согласно приложению № </w:t>
      </w:r>
      <w:r w:rsidRPr="007443D2">
        <w:rPr>
          <w:rFonts w:ascii="Times New Roman" w:hAnsi="Times New Roman"/>
          <w:sz w:val="28"/>
          <w:szCs w:val="28"/>
        </w:rPr>
        <w:t>14</w:t>
      </w:r>
      <w:r>
        <w:rPr>
          <w:rFonts w:ascii="Times New Roman" w:hAnsi="Times New Roman"/>
          <w:sz w:val="28"/>
          <w:szCs w:val="28"/>
        </w:rPr>
        <w:t xml:space="preserve"> "Структура муниципальной программы </w:t>
      </w:r>
      <w:proofErr w:type="spellStart"/>
      <w:r>
        <w:rPr>
          <w:rFonts w:ascii="Times New Roman" w:hAnsi="Times New Roman"/>
          <w:sz w:val="28"/>
          <w:szCs w:val="28"/>
        </w:rPr>
        <w:t>Усть-Ишимского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муниципального района  Омской области </w:t>
      </w:r>
      <w:r w:rsidRPr="00315831">
        <w:rPr>
          <w:rFonts w:ascii="Times New Roman" w:hAnsi="Times New Roman"/>
          <w:sz w:val="28"/>
          <w:szCs w:val="28"/>
        </w:rPr>
        <w:t>"</w:t>
      </w:r>
      <w:r>
        <w:rPr>
          <w:rFonts w:ascii="Times New Roman" w:hAnsi="Times New Roman"/>
          <w:sz w:val="28"/>
          <w:szCs w:val="28"/>
        </w:rPr>
        <w:t xml:space="preserve">Развитие социально-культурной сферы в </w:t>
      </w:r>
      <w:proofErr w:type="spellStart"/>
      <w:r>
        <w:rPr>
          <w:rFonts w:ascii="Times New Roman" w:hAnsi="Times New Roman"/>
          <w:sz w:val="28"/>
          <w:szCs w:val="28"/>
        </w:rPr>
        <w:t>Усть-Ишимского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муниципального района Омской области</w:t>
      </w:r>
      <w:r w:rsidRPr="00315831">
        <w:rPr>
          <w:rFonts w:ascii="Times New Roman" w:hAnsi="Times New Roman"/>
          <w:sz w:val="28"/>
          <w:szCs w:val="28"/>
        </w:rPr>
        <w:t>"</w:t>
      </w:r>
      <w:r>
        <w:rPr>
          <w:rFonts w:ascii="Times New Roman" w:hAnsi="Times New Roman"/>
          <w:sz w:val="28"/>
          <w:szCs w:val="28"/>
        </w:rPr>
        <w:t xml:space="preserve"> к муниципальной  программе.</w:t>
      </w:r>
      <w:r w:rsidR="003D6BB5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3D6BB5" w:rsidRDefault="003D6BB5" w:rsidP="003D6BB5">
      <w:pPr>
        <w:spacing w:before="12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Раздел 7. Объем финансовых ресурсов, необходимых для реализации подпрограммы в целом и по источникам финансирования. </w:t>
      </w:r>
    </w:p>
    <w:p w:rsidR="003D6BB5" w:rsidRDefault="003D6BB5" w:rsidP="003D6BB5">
      <w:pPr>
        <w:spacing w:before="12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Финансирование подпрограммы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Усть-Ишимского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муниципального района Омской  области «Развитие сферы культуры и туризма на территории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Усть-Ишимского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муниципального района Омской области» осуществляется за счет средств бюджета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Усть-Ишимского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муниципального района Омской области. Объём финансирования подпрограммы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Усть-Ишимского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муниципального района Омской области «Развитие сферы культуры и туризма на территории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Усть-Ишимского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муниципального района Омской области» из местного бюджета составляет </w:t>
      </w:r>
      <w:r w:rsidR="00C54B20">
        <w:rPr>
          <w:rFonts w:ascii="Times New Roman" w:hAnsi="Times New Roman"/>
          <w:color w:val="000000"/>
          <w:sz w:val="28"/>
          <w:szCs w:val="28"/>
        </w:rPr>
        <w:t>369 029 706,21</w:t>
      </w:r>
      <w:r w:rsidR="00212CEE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рублей в том числе:   </w:t>
      </w:r>
    </w:p>
    <w:p w:rsidR="00212CEE" w:rsidRPr="00212CEE" w:rsidRDefault="0098173B" w:rsidP="0058234C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98173B">
        <w:rPr>
          <w:rFonts w:ascii="Times New Roman" w:hAnsi="Times New Roman"/>
          <w:color w:val="000000"/>
          <w:sz w:val="28"/>
          <w:szCs w:val="28"/>
        </w:rPr>
        <w:t>2021 год – 74 992 726,29</w:t>
      </w:r>
      <w:r w:rsidR="00212CEE" w:rsidRPr="0098173B">
        <w:rPr>
          <w:rFonts w:ascii="Times New Roman" w:hAnsi="Times New Roman"/>
          <w:color w:val="000000"/>
          <w:sz w:val="28"/>
          <w:szCs w:val="28"/>
        </w:rPr>
        <w:t xml:space="preserve"> рублей;</w:t>
      </w:r>
    </w:p>
    <w:p w:rsidR="00212CEE" w:rsidRPr="00212CEE" w:rsidRDefault="000B3F30" w:rsidP="0058234C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2022 год – </w:t>
      </w:r>
      <w:r w:rsidR="004F0B2C">
        <w:rPr>
          <w:rFonts w:ascii="Times New Roman" w:hAnsi="Times New Roman"/>
          <w:color w:val="000000"/>
          <w:sz w:val="28"/>
          <w:szCs w:val="28"/>
        </w:rPr>
        <w:t>71 371 666,37</w:t>
      </w:r>
      <w:r w:rsidR="00212CEE" w:rsidRPr="00212CEE">
        <w:rPr>
          <w:rFonts w:ascii="Times New Roman" w:hAnsi="Times New Roman"/>
          <w:color w:val="000000"/>
          <w:sz w:val="28"/>
          <w:szCs w:val="28"/>
        </w:rPr>
        <w:t xml:space="preserve"> рублей;</w:t>
      </w:r>
    </w:p>
    <w:p w:rsidR="00212CEE" w:rsidRPr="00212CEE" w:rsidRDefault="008E1B36" w:rsidP="0058234C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2023 год – 47 614 156,16</w:t>
      </w:r>
      <w:r w:rsidR="00212CEE" w:rsidRPr="00212CEE">
        <w:rPr>
          <w:rFonts w:ascii="Times New Roman" w:hAnsi="Times New Roman"/>
          <w:color w:val="000000"/>
          <w:sz w:val="28"/>
          <w:szCs w:val="28"/>
        </w:rPr>
        <w:t xml:space="preserve"> рублей;</w:t>
      </w:r>
    </w:p>
    <w:p w:rsidR="00212CEE" w:rsidRPr="00212CEE" w:rsidRDefault="000B3F30" w:rsidP="0058234C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 xml:space="preserve">2024 год – </w:t>
      </w:r>
      <w:r w:rsidR="008E1B36">
        <w:rPr>
          <w:rFonts w:ascii="Times New Roman" w:hAnsi="Times New Roman"/>
          <w:color w:val="000000"/>
          <w:sz w:val="28"/>
          <w:szCs w:val="28"/>
        </w:rPr>
        <w:t>46 077 824,78</w:t>
      </w:r>
      <w:r w:rsidR="00212CEE" w:rsidRPr="00212CEE">
        <w:rPr>
          <w:rFonts w:ascii="Times New Roman" w:hAnsi="Times New Roman"/>
          <w:color w:val="000000"/>
          <w:sz w:val="28"/>
          <w:szCs w:val="28"/>
        </w:rPr>
        <w:t xml:space="preserve"> рублей;</w:t>
      </w:r>
    </w:p>
    <w:p w:rsidR="00212CEE" w:rsidRPr="00212CEE" w:rsidRDefault="008E1B36" w:rsidP="0058234C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2025 год -  43 119 921,87</w:t>
      </w:r>
      <w:r w:rsidR="00212CEE" w:rsidRPr="00212CEE">
        <w:rPr>
          <w:rFonts w:ascii="Times New Roman" w:hAnsi="Times New Roman"/>
          <w:color w:val="000000"/>
          <w:sz w:val="28"/>
          <w:szCs w:val="28"/>
        </w:rPr>
        <w:t xml:space="preserve"> рублей;</w:t>
      </w:r>
    </w:p>
    <w:p w:rsidR="00212CEE" w:rsidRPr="00212CEE" w:rsidRDefault="00212CEE" w:rsidP="0058234C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212CEE">
        <w:rPr>
          <w:rFonts w:ascii="Times New Roman" w:hAnsi="Times New Roman"/>
          <w:color w:val="000000"/>
          <w:sz w:val="28"/>
          <w:szCs w:val="28"/>
        </w:rPr>
        <w:t>2026 год – 40 691 944,16 рублей;</w:t>
      </w:r>
    </w:p>
    <w:p w:rsidR="00212CEE" w:rsidRDefault="00212CEE" w:rsidP="0058234C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212CEE">
        <w:rPr>
          <w:rFonts w:ascii="Times New Roman" w:hAnsi="Times New Roman"/>
          <w:color w:val="000000"/>
          <w:sz w:val="28"/>
          <w:szCs w:val="28"/>
        </w:rPr>
        <w:t>2027 год – 40 691 944,16 рублей.</w:t>
      </w:r>
    </w:p>
    <w:p w:rsidR="003D6BB5" w:rsidRDefault="003D6BB5" w:rsidP="003D6BB5">
      <w:pPr>
        <w:spacing w:line="240" w:lineRule="auto"/>
        <w:rPr>
          <w:rFonts w:ascii="Times New Roman" w:hAnsi="Times New Roman"/>
          <w:sz w:val="28"/>
          <w:szCs w:val="28"/>
          <w:lang w:val="en-US"/>
        </w:rPr>
      </w:pPr>
    </w:p>
    <w:p w:rsidR="0058234C" w:rsidRDefault="0058234C" w:rsidP="003D6BB5">
      <w:pPr>
        <w:spacing w:line="240" w:lineRule="auto"/>
        <w:rPr>
          <w:rFonts w:ascii="Times New Roman" w:hAnsi="Times New Roman"/>
          <w:sz w:val="28"/>
          <w:szCs w:val="28"/>
          <w:lang w:val="en-US"/>
        </w:rPr>
      </w:pPr>
    </w:p>
    <w:p w:rsidR="0058234C" w:rsidRPr="0058234C" w:rsidRDefault="0058234C" w:rsidP="003D6BB5">
      <w:pPr>
        <w:spacing w:line="240" w:lineRule="auto"/>
        <w:rPr>
          <w:rFonts w:ascii="Times New Roman" w:hAnsi="Times New Roman"/>
          <w:sz w:val="28"/>
          <w:szCs w:val="28"/>
          <w:lang w:val="en-US"/>
        </w:rPr>
      </w:pPr>
      <w:bookmarkStart w:id="0" w:name="_GoBack"/>
      <w:bookmarkEnd w:id="0"/>
    </w:p>
    <w:p w:rsidR="003D6BB5" w:rsidRDefault="003D6BB5" w:rsidP="003D6BB5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 8. Ожидаемые результаты реализации подпрограммы</w:t>
      </w:r>
    </w:p>
    <w:p w:rsidR="000E5436" w:rsidRDefault="000E5436" w:rsidP="000E5436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увеличение доли населения, участвующего в платных культурно-досуговых мероприятиях, организованных органами местного самоуправления </w:t>
      </w:r>
      <w:r w:rsidRPr="000E5436">
        <w:rPr>
          <w:rFonts w:ascii="Times New Roman" w:hAnsi="Times New Roman"/>
          <w:sz w:val="28"/>
          <w:szCs w:val="28"/>
        </w:rPr>
        <w:t xml:space="preserve">на 15% по отношению 2017 году  </w:t>
      </w:r>
      <w:r>
        <w:rPr>
          <w:rFonts w:ascii="Times New Roman" w:hAnsi="Times New Roman"/>
          <w:sz w:val="28"/>
          <w:szCs w:val="28"/>
        </w:rPr>
        <w:t>на весь период действия Программы;</w:t>
      </w:r>
    </w:p>
    <w:p w:rsidR="000E5436" w:rsidRDefault="000E5436" w:rsidP="000E5436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увеличение удовлетворённости населения качеством предоставления услуг в сфере культуры (от 80% до 90% процентов от числа опрошенных) </w:t>
      </w:r>
    </w:p>
    <w:p w:rsidR="000E5436" w:rsidRDefault="000E5436" w:rsidP="000E5436">
      <w:pPr>
        <w:jc w:val="both"/>
        <w:rPr>
          <w:rFonts w:ascii="Times New Roman" w:hAnsi="Times New Roman"/>
          <w:color w:val="0070C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увеличение количества  культурно-досуговых мероприятий с </w:t>
      </w:r>
      <w:r w:rsidRPr="000E5436">
        <w:rPr>
          <w:rFonts w:ascii="Times New Roman" w:hAnsi="Times New Roman"/>
          <w:sz w:val="28"/>
          <w:szCs w:val="28"/>
        </w:rPr>
        <w:t>4544 до 4566;</w:t>
      </w:r>
    </w:p>
    <w:p w:rsidR="000E5436" w:rsidRDefault="000E5436" w:rsidP="000E5436">
      <w:pPr>
        <w:jc w:val="both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увеличение количества клубных формирований  </w:t>
      </w:r>
      <w:r w:rsidRPr="000E5436">
        <w:rPr>
          <w:rFonts w:ascii="Times New Roman" w:hAnsi="Times New Roman"/>
          <w:sz w:val="28"/>
          <w:szCs w:val="28"/>
        </w:rPr>
        <w:t>с 198 до 227 к 2027 году;</w:t>
      </w:r>
    </w:p>
    <w:p w:rsidR="000E5436" w:rsidRDefault="000E5436" w:rsidP="000E5436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увеличение количества населения, занятого в клубных формированиях </w:t>
      </w:r>
      <w:r w:rsidRPr="000E5436">
        <w:rPr>
          <w:rFonts w:ascii="Times New Roman" w:hAnsi="Times New Roman"/>
          <w:sz w:val="28"/>
          <w:szCs w:val="28"/>
        </w:rPr>
        <w:t xml:space="preserve">15% </w:t>
      </w:r>
      <w:r>
        <w:rPr>
          <w:rFonts w:ascii="Times New Roman" w:hAnsi="Times New Roman"/>
          <w:sz w:val="28"/>
          <w:szCs w:val="28"/>
        </w:rPr>
        <w:t>на весь период действия Программы;</w:t>
      </w:r>
    </w:p>
    <w:p w:rsidR="000E5436" w:rsidRDefault="000E5436" w:rsidP="000E5436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участие учреждений культуры </w:t>
      </w:r>
      <w:proofErr w:type="spellStart"/>
      <w:r>
        <w:rPr>
          <w:rFonts w:ascii="Times New Roman" w:hAnsi="Times New Roman"/>
          <w:sz w:val="28"/>
          <w:szCs w:val="28"/>
        </w:rPr>
        <w:t>Усть-Ишимского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муниципального района в районных и областных программах, проектах, грантах;</w:t>
      </w:r>
    </w:p>
    <w:p w:rsidR="000E5436" w:rsidRDefault="000E5436" w:rsidP="000E5436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сохранение кадрового потенциала и повышение профессионального </w:t>
      </w:r>
      <w:proofErr w:type="gramStart"/>
      <w:r>
        <w:rPr>
          <w:rFonts w:ascii="Times New Roman" w:hAnsi="Times New Roman"/>
          <w:sz w:val="28"/>
          <w:szCs w:val="28"/>
        </w:rPr>
        <w:t>уровня специалистов  учреждения культуры района</w:t>
      </w:r>
      <w:proofErr w:type="gramEnd"/>
      <w:r>
        <w:rPr>
          <w:rFonts w:ascii="Times New Roman" w:hAnsi="Times New Roman"/>
          <w:sz w:val="28"/>
          <w:szCs w:val="28"/>
        </w:rPr>
        <w:t xml:space="preserve"> до 70%;</w:t>
      </w:r>
    </w:p>
    <w:p w:rsidR="000E5436" w:rsidRDefault="000E5436" w:rsidP="000E5436">
      <w:pPr>
        <w:jc w:val="both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 </w:t>
      </w:r>
      <w:proofErr w:type="spellStart"/>
      <w:r>
        <w:rPr>
          <w:rFonts w:ascii="Times New Roman" w:hAnsi="Times New Roman"/>
          <w:sz w:val="28"/>
          <w:szCs w:val="28"/>
        </w:rPr>
        <w:t>книгообеспеченность</w:t>
      </w:r>
      <w:proofErr w:type="spellEnd"/>
      <w:r>
        <w:rPr>
          <w:rFonts w:ascii="Times New Roman" w:hAnsi="Times New Roman"/>
          <w:sz w:val="28"/>
          <w:szCs w:val="28"/>
        </w:rPr>
        <w:t xml:space="preserve"> на 1 жителя </w:t>
      </w:r>
      <w:proofErr w:type="spellStart"/>
      <w:r>
        <w:rPr>
          <w:rFonts w:ascii="Times New Roman" w:hAnsi="Times New Roman"/>
          <w:sz w:val="28"/>
          <w:szCs w:val="28"/>
        </w:rPr>
        <w:t>Усть-Ишимского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</w:t>
      </w:r>
      <w:r>
        <w:rPr>
          <w:rFonts w:ascii="Times New Roman" w:hAnsi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сохранить на уровне</w:t>
      </w:r>
      <w:r w:rsidRPr="000E5436">
        <w:rPr>
          <w:rFonts w:ascii="Times New Roman" w:hAnsi="Times New Roman"/>
          <w:sz w:val="28"/>
          <w:szCs w:val="28"/>
        </w:rPr>
        <w:t>13,0%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color w:val="FF0000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 xml:space="preserve">- увеличение количества посещений библиотек до </w:t>
      </w:r>
      <w:r w:rsidRPr="000E5436">
        <w:rPr>
          <w:rFonts w:ascii="Times New Roman" w:hAnsi="Times New Roman"/>
          <w:sz w:val="28"/>
          <w:szCs w:val="28"/>
        </w:rPr>
        <w:t>93500</w:t>
      </w:r>
      <w:r>
        <w:rPr>
          <w:rFonts w:ascii="Times New Roman" w:hAnsi="Times New Roman"/>
          <w:sz w:val="28"/>
          <w:szCs w:val="28"/>
        </w:rPr>
        <w:t xml:space="preserve"> человек; </w:t>
      </w:r>
    </w:p>
    <w:p w:rsidR="000E5436" w:rsidRDefault="000E5436" w:rsidP="000E5436">
      <w:pPr>
        <w:pStyle w:val="ConsPlusNonformat"/>
        <w:jc w:val="both"/>
        <w:rPr>
          <w:rFonts w:ascii="Times New Roman" w:hAnsi="Times New Roman" w:cs="Times New Roman"/>
          <w:color w:val="00B0F0"/>
          <w:sz w:val="28"/>
          <w:szCs w:val="28"/>
        </w:rPr>
      </w:pPr>
      <w:r>
        <w:rPr>
          <w:rFonts w:ascii="Times New Roman" w:hAnsi="Times New Roman" w:cs="Times New Roman"/>
          <w:color w:val="00B0F0"/>
          <w:sz w:val="28"/>
          <w:szCs w:val="28"/>
        </w:rPr>
        <w:t xml:space="preserve">-  </w:t>
      </w:r>
      <w:r w:rsidRPr="000E5436">
        <w:rPr>
          <w:rFonts w:ascii="Times New Roman" w:hAnsi="Times New Roman" w:cs="Times New Roman"/>
          <w:sz w:val="28"/>
          <w:szCs w:val="28"/>
        </w:rPr>
        <w:t>обновление фонда общедоступных библиотек района (от общего фонда)  на 2,2 %;</w:t>
      </w:r>
    </w:p>
    <w:p w:rsidR="000E5436" w:rsidRDefault="000E5436" w:rsidP="000E5436">
      <w:pPr>
        <w:pStyle w:val="ConsPlusNonformat"/>
        <w:jc w:val="both"/>
        <w:rPr>
          <w:rFonts w:ascii="Times New Roman" w:hAnsi="Times New Roman" w:cs="Times New Roman"/>
          <w:color w:val="00B0F0"/>
          <w:sz w:val="28"/>
          <w:szCs w:val="28"/>
        </w:rPr>
      </w:pPr>
    </w:p>
    <w:p w:rsidR="000E5436" w:rsidRDefault="000E5436" w:rsidP="000E543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количество  новых  изданий,   поступивших   в   фонды общедоступных библиотек, возрастет </w:t>
      </w:r>
      <w:r w:rsidRPr="000E5436">
        <w:rPr>
          <w:rFonts w:ascii="Times New Roman" w:hAnsi="Times New Roman" w:cs="Times New Roman"/>
          <w:sz w:val="28"/>
          <w:szCs w:val="28"/>
        </w:rPr>
        <w:t xml:space="preserve">с </w:t>
      </w:r>
      <w:r>
        <w:rPr>
          <w:rFonts w:ascii="Times New Roman" w:hAnsi="Times New Roman" w:cs="Times New Roman"/>
          <w:sz w:val="28"/>
          <w:szCs w:val="28"/>
        </w:rPr>
        <w:t>1050 шт. до  11</w:t>
      </w:r>
      <w:r w:rsidRPr="000E5436">
        <w:rPr>
          <w:rFonts w:ascii="Times New Roman" w:hAnsi="Times New Roman" w:cs="Times New Roman"/>
          <w:sz w:val="28"/>
          <w:szCs w:val="28"/>
        </w:rPr>
        <w:t xml:space="preserve">60 шт. </w:t>
      </w:r>
      <w:r>
        <w:rPr>
          <w:rFonts w:ascii="Times New Roman" w:hAnsi="Times New Roman" w:cs="Times New Roman"/>
          <w:sz w:val="28"/>
          <w:szCs w:val="28"/>
        </w:rPr>
        <w:t>к 2027 году.</w:t>
      </w:r>
    </w:p>
    <w:p w:rsidR="000E5436" w:rsidRDefault="000E5436" w:rsidP="000E543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E5436" w:rsidRDefault="000E5436" w:rsidP="000E5436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доля  экспонируемых  предметов  от  числа   предметов результативности      </w:t>
      </w:r>
      <w:r w:rsidRPr="000E5436">
        <w:rPr>
          <w:rFonts w:ascii="Times New Roman" w:hAnsi="Times New Roman"/>
          <w:sz w:val="28"/>
          <w:szCs w:val="28"/>
        </w:rPr>
        <w:t xml:space="preserve">основного   музейного    фонда   </w:t>
      </w:r>
      <w:proofErr w:type="spellStart"/>
      <w:r w:rsidRPr="000E5436">
        <w:rPr>
          <w:rFonts w:ascii="Times New Roman" w:hAnsi="Times New Roman"/>
          <w:sz w:val="28"/>
          <w:szCs w:val="28"/>
        </w:rPr>
        <w:t>Усть-Ишимского</w:t>
      </w:r>
      <w:proofErr w:type="spellEnd"/>
      <w:r w:rsidRPr="000E5436">
        <w:rPr>
          <w:rFonts w:ascii="Times New Roman" w:hAnsi="Times New Roman"/>
          <w:sz w:val="28"/>
          <w:szCs w:val="28"/>
        </w:rPr>
        <w:t xml:space="preserve"> района: возрастет от 33% до 37% к 2027 году.</w:t>
      </w:r>
    </w:p>
    <w:p w:rsidR="000E5436" w:rsidRDefault="000E5436" w:rsidP="000E543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увеличение количества посетителей </w:t>
      </w:r>
      <w:proofErr w:type="spellStart"/>
      <w:r>
        <w:rPr>
          <w:rFonts w:ascii="Times New Roman" w:hAnsi="Times New Roman" w:cs="Times New Roman"/>
          <w:sz w:val="28"/>
          <w:szCs w:val="28"/>
        </w:rPr>
        <w:t>Усть-Ишимского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краеведческого музея </w:t>
      </w:r>
      <w:r w:rsidRPr="000E5436">
        <w:rPr>
          <w:rFonts w:ascii="Times New Roman" w:hAnsi="Times New Roman" w:cs="Times New Roman"/>
          <w:sz w:val="28"/>
          <w:szCs w:val="28"/>
        </w:rPr>
        <w:t>от 3950 человек до 4050 человек к 2027 году.</w:t>
      </w:r>
    </w:p>
    <w:p w:rsidR="00A64D09" w:rsidRPr="000E5436" w:rsidRDefault="00A64D09" w:rsidP="000E543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3D6BB5" w:rsidRDefault="00A64D09" w:rsidP="00A64D09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 w:rsidRPr="00A64D09">
        <w:rPr>
          <w:rFonts w:ascii="Times New Roman" w:hAnsi="Times New Roman"/>
          <w:sz w:val="28"/>
          <w:szCs w:val="28"/>
        </w:rPr>
        <w:lastRenderedPageBreak/>
        <w:t>Раздел 9. Описание системы управления реализацией подпрограммы</w:t>
      </w:r>
    </w:p>
    <w:p w:rsidR="003D6BB5" w:rsidRDefault="001D5605" w:rsidP="000E5436">
      <w:pPr>
        <w:spacing w:line="240" w:lineRule="auto"/>
        <w:jc w:val="both"/>
        <w:rPr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proofErr w:type="gramStart"/>
      <w:r w:rsidR="003D6BB5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3D6BB5">
        <w:rPr>
          <w:rFonts w:ascii="Times New Roman" w:hAnsi="Times New Roman"/>
          <w:sz w:val="28"/>
          <w:szCs w:val="28"/>
        </w:rPr>
        <w:t xml:space="preserve"> исполнением Подпрограммы осуществляет Администрация </w:t>
      </w:r>
      <w:proofErr w:type="spellStart"/>
      <w:r w:rsidR="003D6BB5">
        <w:rPr>
          <w:rFonts w:ascii="Times New Roman" w:hAnsi="Times New Roman"/>
          <w:sz w:val="28"/>
          <w:szCs w:val="28"/>
        </w:rPr>
        <w:t>Усть-Ишимского</w:t>
      </w:r>
      <w:proofErr w:type="spellEnd"/>
      <w:r w:rsidR="003D6BB5">
        <w:rPr>
          <w:rFonts w:ascii="Times New Roman" w:hAnsi="Times New Roman"/>
          <w:sz w:val="28"/>
          <w:szCs w:val="28"/>
        </w:rPr>
        <w:t xml:space="preserve"> муниципального района Омской области</w:t>
      </w:r>
      <w:r w:rsidR="000E5436">
        <w:rPr>
          <w:rFonts w:ascii="Times New Roman" w:hAnsi="Times New Roman"/>
          <w:sz w:val="28"/>
          <w:szCs w:val="28"/>
        </w:rPr>
        <w:t xml:space="preserve">.                                </w:t>
      </w:r>
      <w:r w:rsidR="003D6BB5">
        <w:rPr>
          <w:rFonts w:ascii="Times New Roman" w:hAnsi="Times New Roman"/>
          <w:sz w:val="28"/>
          <w:szCs w:val="28"/>
        </w:rPr>
        <w:t xml:space="preserve">Органом  управления реализации подпрограммы «Развитие сферы культуры и туризма на территории </w:t>
      </w:r>
      <w:proofErr w:type="spellStart"/>
      <w:r w:rsidR="003D6BB5">
        <w:rPr>
          <w:rFonts w:ascii="Times New Roman" w:hAnsi="Times New Roman"/>
          <w:sz w:val="28"/>
          <w:szCs w:val="28"/>
        </w:rPr>
        <w:t>Усть-Ишимского</w:t>
      </w:r>
      <w:proofErr w:type="spellEnd"/>
      <w:r w:rsidR="003D6BB5">
        <w:rPr>
          <w:rFonts w:ascii="Times New Roman" w:hAnsi="Times New Roman"/>
          <w:sz w:val="28"/>
          <w:szCs w:val="28"/>
        </w:rPr>
        <w:t xml:space="preserve"> муниципального района Омской области» является Отдел культуры Администрации </w:t>
      </w:r>
      <w:proofErr w:type="spellStart"/>
      <w:r w:rsidR="003D6BB5">
        <w:rPr>
          <w:rFonts w:ascii="Times New Roman" w:hAnsi="Times New Roman"/>
          <w:sz w:val="28"/>
          <w:szCs w:val="28"/>
        </w:rPr>
        <w:t>Усть-Ишимского</w:t>
      </w:r>
      <w:proofErr w:type="spellEnd"/>
      <w:r w:rsidR="003D6BB5">
        <w:rPr>
          <w:rFonts w:ascii="Times New Roman" w:hAnsi="Times New Roman"/>
          <w:sz w:val="28"/>
          <w:szCs w:val="28"/>
        </w:rPr>
        <w:t xml:space="preserve"> муниципального района Омской области</w:t>
      </w:r>
      <w:r w:rsidR="003D6BB5">
        <w:rPr>
          <w:sz w:val="24"/>
          <w:szCs w:val="24"/>
        </w:rPr>
        <w:t xml:space="preserve"> </w:t>
      </w:r>
    </w:p>
    <w:p w:rsidR="003D6BB5" w:rsidRDefault="003D6BB5" w:rsidP="003D6BB5">
      <w:pPr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</w:p>
    <w:p w:rsidR="003D6BB5" w:rsidRDefault="003D6BB5" w:rsidP="003D6BB5">
      <w:pPr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</w:p>
    <w:p w:rsidR="003D6BB5" w:rsidRDefault="003D6BB5" w:rsidP="003D6BB5">
      <w:pPr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</w:p>
    <w:p w:rsidR="003D6BB5" w:rsidRDefault="003D6BB5" w:rsidP="003D6BB5">
      <w:pPr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</w:p>
    <w:p w:rsidR="003D6BB5" w:rsidRDefault="003D6BB5" w:rsidP="003D6BB5">
      <w:pPr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</w:p>
    <w:p w:rsidR="003D6BB5" w:rsidRDefault="003D6BB5" w:rsidP="003D6BB5">
      <w:pPr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</w:p>
    <w:p w:rsidR="003D6BB5" w:rsidRDefault="003D6BB5" w:rsidP="003D6BB5">
      <w:pPr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</w:p>
    <w:p w:rsidR="003D6BB5" w:rsidRDefault="003D6BB5" w:rsidP="003D6BB5">
      <w:pPr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</w:p>
    <w:p w:rsidR="003D6BB5" w:rsidRDefault="003D6BB5" w:rsidP="003D6BB5">
      <w:pPr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</w:p>
    <w:p w:rsidR="003D6BB5" w:rsidRDefault="003D6BB5" w:rsidP="003D6BB5">
      <w:pPr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</w:p>
    <w:p w:rsidR="003D6BB5" w:rsidRDefault="003D6BB5" w:rsidP="003D6BB5">
      <w:pPr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</w:p>
    <w:p w:rsidR="001032CA" w:rsidRDefault="001032CA"/>
    <w:sectPr w:rsidR="001032CA" w:rsidSect="0058234C">
      <w:pgSz w:w="11906" w:h="16838"/>
      <w:pgMar w:top="568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D36380"/>
    <w:multiLevelType w:val="hybridMultilevel"/>
    <w:tmpl w:val="8716D1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A6D1B08"/>
    <w:multiLevelType w:val="hybridMultilevel"/>
    <w:tmpl w:val="C902D0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B3E1BE0"/>
    <w:multiLevelType w:val="hybridMultilevel"/>
    <w:tmpl w:val="25F2401A"/>
    <w:lvl w:ilvl="0" w:tplc="0B809AD4">
      <w:start w:val="1"/>
      <w:numFmt w:val="decimal"/>
      <w:lvlText w:val="%1."/>
      <w:lvlJc w:val="left"/>
      <w:pPr>
        <w:tabs>
          <w:tab w:val="num" w:pos="3372"/>
        </w:tabs>
        <w:ind w:left="3372" w:hanging="360"/>
      </w:pPr>
    </w:lvl>
    <w:lvl w:ilvl="1" w:tplc="0F361182">
      <w:start w:val="1"/>
      <w:numFmt w:val="bullet"/>
      <w:lvlText w:val="–"/>
      <w:lvlJc w:val="left"/>
      <w:pPr>
        <w:tabs>
          <w:tab w:val="num" w:pos="907"/>
        </w:tabs>
        <w:ind w:left="907" w:hanging="227"/>
      </w:pPr>
      <w:rPr>
        <w:rFonts w:ascii="Times New Roman" w:hAnsi="Times New Roman" w:cs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4812"/>
        </w:tabs>
        <w:ind w:left="4812" w:hanging="180"/>
      </w:pPr>
    </w:lvl>
    <w:lvl w:ilvl="3" w:tplc="0419000F">
      <w:start w:val="1"/>
      <w:numFmt w:val="decimal"/>
      <w:lvlText w:val="%4."/>
      <w:lvlJc w:val="left"/>
      <w:pPr>
        <w:tabs>
          <w:tab w:val="num" w:pos="5532"/>
        </w:tabs>
        <w:ind w:left="5532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6252"/>
        </w:tabs>
        <w:ind w:left="6252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6972"/>
        </w:tabs>
        <w:ind w:left="6972" w:hanging="180"/>
      </w:pPr>
    </w:lvl>
    <w:lvl w:ilvl="6" w:tplc="0419000F">
      <w:start w:val="1"/>
      <w:numFmt w:val="decimal"/>
      <w:lvlText w:val="%7."/>
      <w:lvlJc w:val="left"/>
      <w:pPr>
        <w:tabs>
          <w:tab w:val="num" w:pos="7692"/>
        </w:tabs>
        <w:ind w:left="7692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8412"/>
        </w:tabs>
        <w:ind w:left="8412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9132"/>
        </w:tabs>
        <w:ind w:left="9132" w:hanging="180"/>
      </w:pPr>
    </w:lvl>
  </w:abstractNum>
  <w:abstractNum w:abstractNumId="3">
    <w:nsid w:val="5DB52AC9"/>
    <w:multiLevelType w:val="hybridMultilevel"/>
    <w:tmpl w:val="2B9445E0"/>
    <w:lvl w:ilvl="0" w:tplc="0F361182">
      <w:start w:val="1"/>
      <w:numFmt w:val="bullet"/>
      <w:lvlText w:val="–"/>
      <w:lvlJc w:val="left"/>
      <w:pPr>
        <w:tabs>
          <w:tab w:val="num" w:pos="907"/>
        </w:tabs>
        <w:ind w:left="907" w:hanging="227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BB5"/>
    <w:rsid w:val="0002097D"/>
    <w:rsid w:val="00071C1B"/>
    <w:rsid w:val="000B3F30"/>
    <w:rsid w:val="000E5436"/>
    <w:rsid w:val="001032CA"/>
    <w:rsid w:val="001D5605"/>
    <w:rsid w:val="00212CEE"/>
    <w:rsid w:val="002903AA"/>
    <w:rsid w:val="002B2096"/>
    <w:rsid w:val="002E03D7"/>
    <w:rsid w:val="00343C96"/>
    <w:rsid w:val="00387669"/>
    <w:rsid w:val="003D6745"/>
    <w:rsid w:val="003D6BB5"/>
    <w:rsid w:val="00413EB7"/>
    <w:rsid w:val="004F0B2C"/>
    <w:rsid w:val="0053271E"/>
    <w:rsid w:val="0058234C"/>
    <w:rsid w:val="00625612"/>
    <w:rsid w:val="006C04F5"/>
    <w:rsid w:val="007443D2"/>
    <w:rsid w:val="00770E7F"/>
    <w:rsid w:val="007F3BDD"/>
    <w:rsid w:val="008E1B36"/>
    <w:rsid w:val="00916FEC"/>
    <w:rsid w:val="00921627"/>
    <w:rsid w:val="00944474"/>
    <w:rsid w:val="0098173B"/>
    <w:rsid w:val="00992C69"/>
    <w:rsid w:val="00A33BCA"/>
    <w:rsid w:val="00A64D09"/>
    <w:rsid w:val="00A90400"/>
    <w:rsid w:val="00BB03D9"/>
    <w:rsid w:val="00BE66CC"/>
    <w:rsid w:val="00C54B20"/>
    <w:rsid w:val="00CC26D2"/>
    <w:rsid w:val="00CD5133"/>
    <w:rsid w:val="00DA5D26"/>
    <w:rsid w:val="00E47BCA"/>
    <w:rsid w:val="00E92A31"/>
    <w:rsid w:val="00EA57AD"/>
    <w:rsid w:val="00FC2A60"/>
    <w:rsid w:val="00FF70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BB5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бычный (веб) Знак"/>
    <w:link w:val="a4"/>
    <w:uiPriority w:val="99"/>
    <w:locked/>
    <w:rsid w:val="003D6BB5"/>
    <w:rPr>
      <w:rFonts w:ascii="Times New Roman" w:hAnsi="Times New Roman" w:cs="Times New Roman"/>
      <w:sz w:val="24"/>
      <w:szCs w:val="24"/>
    </w:rPr>
  </w:style>
  <w:style w:type="paragraph" w:styleId="a4">
    <w:name w:val="Normal (Web)"/>
    <w:basedOn w:val="a"/>
    <w:link w:val="a3"/>
    <w:uiPriority w:val="99"/>
    <w:unhideWhenUsed/>
    <w:rsid w:val="003D6BB5"/>
    <w:pPr>
      <w:spacing w:before="100" w:beforeAutospacing="1" w:after="100" w:afterAutospacing="1" w:line="240" w:lineRule="auto"/>
    </w:pPr>
    <w:rPr>
      <w:rFonts w:ascii="Times New Roman" w:eastAsiaTheme="minorHAnsi" w:hAnsi="Times New Roman"/>
      <w:sz w:val="24"/>
      <w:szCs w:val="24"/>
      <w:lang w:eastAsia="en-US"/>
    </w:rPr>
  </w:style>
  <w:style w:type="paragraph" w:styleId="3">
    <w:name w:val="Body Text 3"/>
    <w:basedOn w:val="a"/>
    <w:link w:val="30"/>
    <w:uiPriority w:val="99"/>
    <w:semiHidden/>
    <w:unhideWhenUsed/>
    <w:rsid w:val="003D6BB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3D6BB5"/>
    <w:rPr>
      <w:rFonts w:ascii="Calibri" w:eastAsia="Times New Roman" w:hAnsi="Calibri" w:cs="Times New Roman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3D6BB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Cell">
    <w:name w:val="ConsPlusCell Знак"/>
    <w:link w:val="ConsPlusCell0"/>
    <w:locked/>
    <w:rsid w:val="003D6BB5"/>
    <w:rPr>
      <w:rFonts w:ascii="Times New Roman" w:hAnsi="Times New Roman" w:cs="Times New Roman"/>
      <w:sz w:val="28"/>
      <w:szCs w:val="28"/>
    </w:rPr>
  </w:style>
  <w:style w:type="paragraph" w:customStyle="1" w:styleId="ConsPlusCell0">
    <w:name w:val="ConsPlusCell"/>
    <w:link w:val="ConsPlusCell"/>
    <w:rsid w:val="003D6BB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ConsPlusNormal">
    <w:name w:val="ConsPlusNormal"/>
    <w:uiPriority w:val="99"/>
    <w:rsid w:val="003D6BB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Hyperlink"/>
    <w:basedOn w:val="a0"/>
    <w:uiPriority w:val="99"/>
    <w:semiHidden/>
    <w:unhideWhenUsed/>
    <w:rsid w:val="003D6BB5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3D6B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D6BB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BB5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бычный (веб) Знак"/>
    <w:link w:val="a4"/>
    <w:uiPriority w:val="99"/>
    <w:locked/>
    <w:rsid w:val="003D6BB5"/>
    <w:rPr>
      <w:rFonts w:ascii="Times New Roman" w:hAnsi="Times New Roman" w:cs="Times New Roman"/>
      <w:sz w:val="24"/>
      <w:szCs w:val="24"/>
    </w:rPr>
  </w:style>
  <w:style w:type="paragraph" w:styleId="a4">
    <w:name w:val="Normal (Web)"/>
    <w:basedOn w:val="a"/>
    <w:link w:val="a3"/>
    <w:uiPriority w:val="99"/>
    <w:unhideWhenUsed/>
    <w:rsid w:val="003D6BB5"/>
    <w:pPr>
      <w:spacing w:before="100" w:beforeAutospacing="1" w:after="100" w:afterAutospacing="1" w:line="240" w:lineRule="auto"/>
    </w:pPr>
    <w:rPr>
      <w:rFonts w:ascii="Times New Roman" w:eastAsiaTheme="minorHAnsi" w:hAnsi="Times New Roman"/>
      <w:sz w:val="24"/>
      <w:szCs w:val="24"/>
      <w:lang w:eastAsia="en-US"/>
    </w:rPr>
  </w:style>
  <w:style w:type="paragraph" w:styleId="3">
    <w:name w:val="Body Text 3"/>
    <w:basedOn w:val="a"/>
    <w:link w:val="30"/>
    <w:uiPriority w:val="99"/>
    <w:semiHidden/>
    <w:unhideWhenUsed/>
    <w:rsid w:val="003D6BB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3D6BB5"/>
    <w:rPr>
      <w:rFonts w:ascii="Calibri" w:eastAsia="Times New Roman" w:hAnsi="Calibri" w:cs="Times New Roman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3D6BB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Cell">
    <w:name w:val="ConsPlusCell Знак"/>
    <w:link w:val="ConsPlusCell0"/>
    <w:locked/>
    <w:rsid w:val="003D6BB5"/>
    <w:rPr>
      <w:rFonts w:ascii="Times New Roman" w:hAnsi="Times New Roman" w:cs="Times New Roman"/>
      <w:sz w:val="28"/>
      <w:szCs w:val="28"/>
    </w:rPr>
  </w:style>
  <w:style w:type="paragraph" w:customStyle="1" w:styleId="ConsPlusCell0">
    <w:name w:val="ConsPlusCell"/>
    <w:link w:val="ConsPlusCell"/>
    <w:rsid w:val="003D6BB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ConsPlusNormal">
    <w:name w:val="ConsPlusNormal"/>
    <w:uiPriority w:val="99"/>
    <w:rsid w:val="003D6BB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Hyperlink"/>
    <w:basedOn w:val="a0"/>
    <w:uiPriority w:val="99"/>
    <w:semiHidden/>
    <w:unhideWhenUsed/>
    <w:rsid w:val="003D6BB5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3D6B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D6BB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747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8</Pages>
  <Words>1801</Words>
  <Characters>10268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12045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Tatiana</dc:creator>
  <cp:lastModifiedBy>Tatiana</cp:lastModifiedBy>
  <cp:revision>45</cp:revision>
  <cp:lastPrinted>2020-11-17T08:49:00Z</cp:lastPrinted>
  <dcterms:created xsi:type="dcterms:W3CDTF">2020-08-14T05:17:00Z</dcterms:created>
  <dcterms:modified xsi:type="dcterms:W3CDTF">2023-01-04T05:18:00Z</dcterms:modified>
</cp:coreProperties>
</file>